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B015B7" w:rsidRPr="002C0A7B" w:rsidTr="00BC0AA4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B015B7" w:rsidRPr="002C0A7B" w:rsidRDefault="00B015B7" w:rsidP="00BC0AA4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B015B7" w:rsidRPr="002C0A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B015B7" w:rsidRPr="002C0A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015B7" w:rsidRPr="00103D2C" w:rsidTr="00BC0AA4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B015B7" w:rsidRPr="00F116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15B7" w:rsidRPr="00F116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B7" w:rsidRDefault="00B015B7" w:rsidP="00BC0AA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B015B7" w:rsidRPr="006B0492" w:rsidRDefault="00B015B7" w:rsidP="00BC0AA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15B7" w:rsidRPr="002378FC" w:rsidRDefault="00B015B7" w:rsidP="00B015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РЕШЕНИЕ</w:t>
      </w:r>
    </w:p>
    <w:p w:rsidR="00B015B7" w:rsidRPr="002378FC" w:rsidRDefault="00B015B7" w:rsidP="00B015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</w:p>
    <w:p w:rsidR="00B015B7" w:rsidRPr="002378FC" w:rsidRDefault="00B015B7" w:rsidP="00B015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B015B7" w:rsidRPr="002378FC" w:rsidRDefault="00B015B7" w:rsidP="00B015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015B7" w:rsidRPr="002378FC" w:rsidRDefault="00B015B7" w:rsidP="00B015B7">
      <w:pPr>
        <w:shd w:val="clear" w:color="auto" w:fill="FFFFFF"/>
        <w:tabs>
          <w:tab w:val="left" w:pos="5387"/>
        </w:tabs>
        <w:spacing w:after="0" w:line="240" w:lineRule="auto"/>
        <w:ind w:right="38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внесении изменений в Решение Совета народных депутатов МО «Кужорское сельское поселение» № 39 от 12.11.2018 года «О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б установлении земельного налога в муниципальном образовании «Кужорское сельское поселение»</w:t>
      </w:r>
    </w:p>
    <w:p w:rsidR="00B015B7" w:rsidRPr="002378FC" w:rsidRDefault="00B015B7" w:rsidP="00B015B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015B7" w:rsidRPr="002378FC" w:rsidRDefault="00B015B7" w:rsidP="00B015B7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2"/>
          <w:sz w:val="24"/>
          <w:szCs w:val="24"/>
        </w:rPr>
        <w:t>В соответствии с Федеральным законом от 6 октября 2003 года №131-</w:t>
      </w:r>
      <w:r w:rsidRPr="002378FC">
        <w:rPr>
          <w:rFonts w:ascii="Times New Roman" w:hAnsi="Times New Roman" w:cs="Times New Roman"/>
          <w:sz w:val="24"/>
          <w:szCs w:val="24"/>
        </w:rPr>
        <w:t xml:space="preserve">ФЗ «Об </w:t>
      </w:r>
      <w:proofErr w:type="gramStart"/>
      <w:r w:rsidRPr="002378FC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237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FC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Федерации»</w:t>
      </w:r>
      <w:r>
        <w:rPr>
          <w:rFonts w:ascii="Times New Roman" w:hAnsi="Times New Roman" w:cs="Times New Roman"/>
          <w:spacing w:val="-1"/>
          <w:sz w:val="24"/>
          <w:szCs w:val="24"/>
        </w:rPr>
        <w:t>, Федеральным законом от 30.09.2017 № 286-ФЗ «О внесении изменений в часть 2 Налогового кодекса Российской Федерации и отдельные законодательные акты Российской Федерации»,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17.07.2019 года № 02-27-19,</w:t>
      </w:r>
      <w:r w:rsidRPr="002378FC">
        <w:rPr>
          <w:rFonts w:ascii="Times New Roman" w:hAnsi="Times New Roman" w:cs="Times New Roman"/>
          <w:sz w:val="24"/>
          <w:szCs w:val="24"/>
        </w:rPr>
        <w:t xml:space="preserve"> Совет народных депутатов муниципального образования «Кужорское сельское поселение»</w:t>
      </w:r>
      <w:proofErr w:type="gramEnd"/>
    </w:p>
    <w:p w:rsidR="00B015B7" w:rsidRPr="002378FC" w:rsidRDefault="00B015B7" w:rsidP="00B015B7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РЕШИЛ:</w:t>
      </w:r>
    </w:p>
    <w:p w:rsidR="00B015B7" w:rsidRDefault="00B015B7" w:rsidP="00B015B7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п. 6 Решения Совета народных депутатов МО «Кужорское сельское поселение» № 39 от 12.11.2018 года «Об установлении земельного налога в муниципальном образовании «Кужорское сельское поселение» изложить в следующей редакции:</w:t>
      </w:r>
    </w:p>
    <w:p w:rsidR="00B015B7" w:rsidRPr="002378FC" w:rsidRDefault="00B015B7" w:rsidP="00B015B7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8FC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 в налоговый орган по своему выбору заявление о предоставлении налоговой льготы, а также вправе </w:t>
      </w:r>
      <w:r w:rsidRPr="002378FC">
        <w:rPr>
          <w:rFonts w:ascii="Times New Roman" w:hAnsi="Times New Roman" w:cs="Times New Roman"/>
          <w:sz w:val="24"/>
          <w:szCs w:val="24"/>
        </w:rPr>
        <w:t>представить документы, подтверждающие такое право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015B7" w:rsidRPr="002378FC" w:rsidRDefault="00B015B7" w:rsidP="00B015B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8FC">
        <w:rPr>
          <w:rFonts w:ascii="Times New Roman" w:hAnsi="Times New Roman" w:cs="Times New Roman"/>
          <w:sz w:val="24"/>
          <w:szCs w:val="24"/>
        </w:rPr>
        <w:t>. Настоящее решение опубликовать в районной газете «Маяк».</w:t>
      </w:r>
    </w:p>
    <w:p w:rsidR="00B015B7" w:rsidRPr="002378FC" w:rsidRDefault="00B015B7" w:rsidP="00B015B7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78FC">
        <w:rPr>
          <w:rFonts w:ascii="Times New Roman" w:hAnsi="Times New Roman" w:cs="Times New Roman"/>
          <w:sz w:val="24"/>
          <w:szCs w:val="24"/>
        </w:rPr>
        <w:t>. Настоящее решение вступает в силу не ранее 1 января года следующего за годом его принятия, но не ранее  одного месяца со дня официального опубликования.</w:t>
      </w:r>
    </w:p>
    <w:p w:rsidR="00B015B7" w:rsidRPr="00097816" w:rsidRDefault="00B015B7" w:rsidP="00B015B7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015B7" w:rsidRPr="002378FC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Глава муниципального образования</w:t>
      </w:r>
    </w:p>
    <w:p w:rsidR="00B015B7" w:rsidRPr="002378FC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«Кужорское сельское поселение»                                                                     Крюков В.А.</w:t>
      </w:r>
    </w:p>
    <w:p w:rsidR="00B015B7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015B7" w:rsidRPr="00081F12" w:rsidRDefault="00B015B7" w:rsidP="00B015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B015B7" w:rsidRPr="00081F12" w:rsidRDefault="00B015B7" w:rsidP="00B015B7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</w:p>
    <w:p w:rsidR="00B015B7" w:rsidRDefault="00B015B7" w:rsidP="00B015B7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000" w:rsidRDefault="00B015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15B7"/>
    <w:rsid w:val="00B0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B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015B7"/>
    <w:rPr>
      <w:color w:val="0000FF"/>
      <w:u w:val="single"/>
    </w:rPr>
  </w:style>
  <w:style w:type="paragraph" w:styleId="a5">
    <w:name w:val="No Spacing"/>
    <w:uiPriority w:val="1"/>
    <w:qFormat/>
    <w:rsid w:val="00B015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2019-08-27T12:24:00Z</dcterms:created>
  <dcterms:modified xsi:type="dcterms:W3CDTF">2019-08-27T12:24:00Z</dcterms:modified>
</cp:coreProperties>
</file>