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827"/>
      </w:tblGrid>
      <w:tr w:rsidR="00444FCF" w:rsidRPr="007152CE" w:rsidTr="00090D26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444FCF" w:rsidRPr="007152CE" w:rsidRDefault="00444FCF" w:rsidP="00090D2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Федерацие</w:t>
            </w:r>
            <w:proofErr w:type="spellEnd"/>
          </w:p>
          <w:p w:rsidR="00444FCF" w:rsidRPr="007152CE" w:rsidRDefault="00444FCF" w:rsidP="00090D2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444FCF" w:rsidRPr="007152CE" w:rsidRDefault="00444FCF" w:rsidP="00090D2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районым</w:t>
            </w:r>
            <w:proofErr w:type="spellEnd"/>
          </w:p>
          <w:p w:rsidR="00444FCF" w:rsidRPr="007152CE" w:rsidRDefault="00444FCF" w:rsidP="00090D2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Муниц</w:t>
            </w:r>
            <w:r w:rsidRPr="007152CE">
              <w:rPr>
                <w:rFonts w:ascii="Times New Roman" w:hAnsi="Times New Roman" w:cs="Times New Roman"/>
                <w:b/>
              </w:rPr>
              <w:t>и</w:t>
            </w:r>
            <w:r w:rsidRPr="007152CE">
              <w:rPr>
                <w:rFonts w:ascii="Times New Roman" w:hAnsi="Times New Roman" w:cs="Times New Roman"/>
                <w:b/>
              </w:rPr>
              <w:t>пальнэ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гъэпсык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444FCF" w:rsidRPr="00C8369E" w:rsidRDefault="00444FCF" w:rsidP="00090D2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эм»</w:t>
            </w:r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444FCF" w:rsidRPr="007152CE" w:rsidRDefault="00444FCF" w:rsidP="00090D2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61846226" r:id="rId6"/>
              </w:object>
            </w:r>
          </w:p>
        </w:tc>
        <w:tc>
          <w:tcPr>
            <w:tcW w:w="3827" w:type="dxa"/>
            <w:shd w:val="clear" w:color="auto" w:fill="auto"/>
          </w:tcPr>
          <w:p w:rsidR="00444FCF" w:rsidRPr="007152CE" w:rsidRDefault="00444FCF" w:rsidP="00090D2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</w:t>
            </w:r>
            <w:r w:rsidRPr="007152CE">
              <w:rPr>
                <w:rFonts w:ascii="Times New Roman" w:hAnsi="Times New Roman" w:cs="Times New Roman"/>
                <w:b/>
              </w:rPr>
              <w:t>и</w:t>
            </w:r>
            <w:r w:rsidRPr="007152CE">
              <w:rPr>
                <w:rFonts w:ascii="Times New Roman" w:hAnsi="Times New Roman" w:cs="Times New Roman"/>
                <w:b/>
              </w:rPr>
              <w:t>страция</w:t>
            </w:r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444FCF" w:rsidRPr="00C8369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444FCF" w:rsidRPr="007152CE" w:rsidRDefault="00444FCF" w:rsidP="00090D2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444FCF" w:rsidRPr="00E8529C" w:rsidRDefault="00444FCF" w:rsidP="00444F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529C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444FCF" w:rsidRPr="009129D3" w:rsidRDefault="00444FCF" w:rsidP="00444FC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852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129D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E8529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129D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E8529C">
          <w:rPr>
            <w:rStyle w:val="a6"/>
            <w:sz w:val="20"/>
            <w:szCs w:val="20"/>
            <w:lang w:val="en-US"/>
          </w:rPr>
          <w:t>kyg</w:t>
        </w:r>
        <w:r w:rsidRPr="009129D3">
          <w:rPr>
            <w:rStyle w:val="a6"/>
            <w:sz w:val="20"/>
            <w:szCs w:val="20"/>
            <w:lang w:val="en-US"/>
          </w:rPr>
          <w:t>.</w:t>
        </w:r>
        <w:r w:rsidRPr="00E8529C">
          <w:rPr>
            <w:rStyle w:val="a6"/>
            <w:sz w:val="20"/>
            <w:szCs w:val="20"/>
            <w:lang w:val="en-US"/>
          </w:rPr>
          <w:t>adm</w:t>
        </w:r>
        <w:r w:rsidRPr="009129D3">
          <w:rPr>
            <w:rStyle w:val="a6"/>
            <w:sz w:val="20"/>
            <w:szCs w:val="20"/>
            <w:lang w:val="en-US"/>
          </w:rPr>
          <w:t>@</w:t>
        </w:r>
        <w:r w:rsidRPr="00E8529C">
          <w:rPr>
            <w:rStyle w:val="a6"/>
            <w:sz w:val="20"/>
            <w:szCs w:val="20"/>
            <w:lang w:val="en-US"/>
          </w:rPr>
          <w:t>mail</w:t>
        </w:r>
        <w:r w:rsidRPr="009129D3">
          <w:rPr>
            <w:rStyle w:val="a6"/>
            <w:sz w:val="20"/>
            <w:szCs w:val="20"/>
            <w:lang w:val="en-US"/>
          </w:rPr>
          <w:t>.</w:t>
        </w:r>
        <w:r w:rsidRPr="00E8529C">
          <w:rPr>
            <w:rStyle w:val="a6"/>
            <w:sz w:val="20"/>
            <w:szCs w:val="20"/>
            <w:lang w:val="en-US"/>
          </w:rPr>
          <w:t>ru</w:t>
        </w:r>
      </w:hyperlink>
    </w:p>
    <w:p w:rsidR="00444FCF" w:rsidRPr="00E8529C" w:rsidRDefault="00444FCF" w:rsidP="00444F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529C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444FCF" w:rsidRPr="007152CE" w:rsidRDefault="00444FCF" w:rsidP="00444FCF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444FCF" w:rsidRPr="006F667F" w:rsidRDefault="00444FCF" w:rsidP="006F667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67F">
        <w:rPr>
          <w:rFonts w:ascii="Times New Roman" w:hAnsi="Times New Roman" w:cs="Times New Roman"/>
          <w:b/>
          <w:sz w:val="28"/>
        </w:rPr>
        <w:t>ПОСТАНОВЛ</w:t>
      </w:r>
      <w:r w:rsidRPr="006F667F">
        <w:rPr>
          <w:rFonts w:ascii="Times New Roman" w:hAnsi="Times New Roman" w:cs="Times New Roman"/>
          <w:b/>
          <w:sz w:val="28"/>
          <w:szCs w:val="24"/>
        </w:rPr>
        <w:t>ЕНИЕ</w:t>
      </w:r>
    </w:p>
    <w:p w:rsidR="00444FCF" w:rsidRPr="0073670D" w:rsidRDefault="00444FCF" w:rsidP="00444FC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73670D">
        <w:rPr>
          <w:rFonts w:ascii="Times New Roman" w:hAnsi="Times New Roman" w:cs="Times New Roman"/>
          <w:b/>
          <w:sz w:val="28"/>
          <w:szCs w:val="24"/>
        </w:rPr>
        <w:t>лавы муниципального образования «Кужорское сельское поселение»</w:t>
      </w:r>
    </w:p>
    <w:p w:rsidR="00444FCF" w:rsidRPr="0073670D" w:rsidRDefault="00444FCF" w:rsidP="00444FC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</w:rPr>
        <w:t>__</w:t>
      </w:r>
    </w:p>
    <w:p w:rsidR="00444FCF" w:rsidRPr="0073670D" w:rsidRDefault="00444FCF" w:rsidP="00444FCF">
      <w:pPr>
        <w:spacing w:line="100" w:lineRule="atLeast"/>
        <w:rPr>
          <w:rFonts w:ascii="Times New Roman" w:eastAsia="Lucida Sans Unicode" w:hAnsi="Times New Roman" w:cs="Times New Roman"/>
          <w:sz w:val="32"/>
          <w:szCs w:val="28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ст. Кужорская                                                   </w:t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 w:rsidRPr="006F667F">
        <w:rPr>
          <w:rFonts w:ascii="Times New Roman" w:hAnsi="Times New Roman" w:cs="Times New Roman"/>
          <w:b/>
          <w:sz w:val="28"/>
        </w:rPr>
        <w:t xml:space="preserve">               17.09</w:t>
      </w:r>
      <w:r w:rsidRPr="006F667F">
        <w:rPr>
          <w:rFonts w:ascii="Times New Roman" w:hAnsi="Times New Roman" w:cs="Times New Roman"/>
          <w:b/>
          <w:sz w:val="28"/>
          <w:szCs w:val="24"/>
        </w:rPr>
        <w:t>.2020г.</w:t>
      </w:r>
      <w:r w:rsidRPr="0073670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</w:p>
    <w:p w:rsidR="00B60855" w:rsidRDefault="006F667F" w:rsidP="00B60855">
      <w:pPr>
        <w:shd w:val="clear" w:color="auto" w:fill="FFFFFF"/>
        <w:spacing w:after="0" w:line="300" w:lineRule="atLeast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системы</w:t>
      </w:r>
    </w:p>
    <w:p w:rsidR="006F667F" w:rsidRPr="006F667F" w:rsidRDefault="006F667F" w:rsidP="00B60855">
      <w:pPr>
        <w:shd w:val="clear" w:color="auto" w:fill="FFFFFF"/>
        <w:spacing w:after="0" w:line="300" w:lineRule="atLeast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мониторинга состояния </w:t>
      </w:r>
    </w:p>
    <w:p w:rsidR="006F667F" w:rsidRPr="006F667F" w:rsidRDefault="006F667F" w:rsidP="006F667F">
      <w:pPr>
        <w:shd w:val="clear" w:color="auto" w:fill="FFFFFF"/>
        <w:spacing w:after="0" w:line="300" w:lineRule="atLeast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системы теплоснабжения </w:t>
      </w:r>
    </w:p>
    <w:p w:rsidR="006F667F" w:rsidRPr="006F667F" w:rsidRDefault="006F667F" w:rsidP="006F667F">
      <w:pPr>
        <w:shd w:val="clear" w:color="auto" w:fill="FFFFFF"/>
        <w:spacing w:after="0" w:line="300" w:lineRule="atLeast"/>
        <w:ind w:left="-180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отопительный период 2020-2021 </w:t>
      </w:r>
      <w:r w:rsidRPr="006F6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667F" w:rsidRPr="006F667F" w:rsidRDefault="006F667F" w:rsidP="006F667F">
      <w:pPr>
        <w:widowControl w:val="0"/>
        <w:suppressLineNumbers/>
        <w:suppressAutoHyphens/>
        <w:spacing w:after="75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667F" w:rsidRPr="006F667F" w:rsidRDefault="006F667F" w:rsidP="006F667F">
      <w:pPr>
        <w:widowControl w:val="0"/>
        <w:suppressLineNumbers/>
        <w:suppressAutoHyphens/>
        <w:spacing w:after="75" w:line="240" w:lineRule="auto"/>
        <w:ind w:left="74"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 </w:t>
      </w:r>
      <w:hyperlink r:id="rId8" w:history="1">
        <w:r w:rsidRPr="006F66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 июля 2010 года N 190-ФЗ "О теплоснабжении"</w:t>
        </w:r>
      </w:hyperlink>
      <w:r w:rsidRPr="006F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6F66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энергетики Российской Федерации от 12 марта 2013 года N 103 "Об утверждении правил оценки готовности к отопительному периоду"</w:t>
        </w:r>
      </w:hyperlink>
      <w:r w:rsidRPr="006F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надежного теплоснабжения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на территории МО «Кужорское сельское поселение»</w:t>
      </w:r>
      <w:r w:rsidRPr="006F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67F" w:rsidRPr="00D14B39" w:rsidRDefault="006F667F" w:rsidP="006F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оперативно-диспетчерском управлении на случай возникновения аварийной ситуации, угрозы возникновения аварийной ситуации в системе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отопительный период 2020-2021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F667F" w:rsidRPr="00D14B39" w:rsidRDefault="006F667F" w:rsidP="006F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порядок мониторинга системы теплоснабжения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Кужорское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F667F" w:rsidRPr="00D14B39" w:rsidRDefault="006F667F" w:rsidP="006F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в сети Интернет.</w:t>
      </w:r>
    </w:p>
    <w:p w:rsidR="006F667F" w:rsidRPr="00D14B39" w:rsidRDefault="006F667F" w:rsidP="006F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6F667F" w:rsidRPr="00D14B39" w:rsidRDefault="006F667F" w:rsidP="006F667F">
      <w:pPr>
        <w:widowControl w:val="0"/>
        <w:suppressLineNumbers/>
        <w:suppressAutoHyphens/>
        <w:spacing w:after="0" w:line="240" w:lineRule="auto"/>
        <w:ind w:right="75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444FCF" w:rsidRPr="00B45918" w:rsidRDefault="00444FCF" w:rsidP="00444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«Кужорское сельское поселение»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В.А.Крюков</w:t>
      </w:r>
      <w:proofErr w:type="spellEnd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FCF" w:rsidRDefault="00444FCF" w:rsidP="00444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265B0F" w:rsidRPr="00265B0F" w:rsidRDefault="00265B0F" w:rsidP="00265B0F">
      <w:pPr>
        <w:widowControl w:val="0"/>
        <w:shd w:val="clear" w:color="auto" w:fill="FFFFFF"/>
        <w:tabs>
          <w:tab w:val="left" w:leader="underscore" w:pos="4572"/>
        </w:tabs>
        <w:suppressAutoHyphens/>
        <w:autoSpaceDE w:val="0"/>
        <w:spacing w:before="4" w:after="0" w:line="240" w:lineRule="auto"/>
        <w:ind w:left="7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60855" w:rsidRDefault="00B60855" w:rsidP="00265B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55" w:rsidRDefault="00B60855" w:rsidP="00265B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55" w:rsidRDefault="00B60855" w:rsidP="00265B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55" w:rsidRDefault="00B60855" w:rsidP="00265B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B39" w:rsidRDefault="003568FD" w:rsidP="00265B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D4EB5" w:rsidRPr="00D14B39" w:rsidRDefault="00DD4EB5" w:rsidP="00DD4E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28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0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2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Кужорского</w:t>
      </w:r>
      <w:r w:rsidRP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</w:t>
      </w:r>
      <w:r w:rsidR="002A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A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"17" 09. 2020 г. №</w:t>
      </w:r>
      <w:r w:rsidRP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68FD" w:rsidRPr="0068488D" w:rsidRDefault="00D14B39" w:rsidP="003568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D14B39" w:rsidRPr="0068488D" w:rsidRDefault="00D14B39" w:rsidP="003568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оперативно-диспетчерском управлении на случай возникновения аварийной ситуации, угрозы возникновения аварийной ситуации в системе теплоснабжения</w:t>
      </w:r>
    </w:p>
    <w:p w:rsidR="00D14B39" w:rsidRPr="0068488D" w:rsidRDefault="00D14B39" w:rsidP="00183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задачи, функции и полномочия дежурно-диспетчерской службы муниципального образования</w:t>
      </w:r>
      <w:r w:rsidR="0025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5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E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Кужорское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055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ДДС поселения) с учетом оперативно-диспетчерского управления в системе теплоснабжения поселения,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принятия, необходимых мер по предупреждению, ликвидации технологических нарушений и их последствий в системах теплоснабжения.</w:t>
      </w:r>
      <w:proofErr w:type="gramEnd"/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Оперативно-диспетчерское управление в системе теплоснабжения поселения осуществляется ДДС поселения.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ДДС поселения в пределах своих полномочий взаимодействует с дежурно-диспетчерскими службами 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(объектов) на территории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  <w:proofErr w:type="gramEnd"/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Оперативно-диспетчерское управление в системе теплоснабжения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муниципального звена и населения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технологических нарушениях (авариях), об угрозе возникновения или возникновении ЧС (происшествий).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оперативно-диспетчерского управления в системе теплосн</w:t>
      </w:r>
      <w:r w:rsidR="00005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абжения поселения осуществляет г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005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Кужорског</w:t>
      </w:r>
      <w:r w:rsidR="001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 также диспетчер (начальник ДДС) поселения.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ДДС поселения в своей деятельности руководствуется </w:t>
      </w:r>
      <w:hyperlink r:id="rId10" w:history="1">
        <w:r w:rsidRPr="00005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005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Постановлением Правительства Российской 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а также нормативными правовыми актами </w:t>
      </w:r>
      <w:r w:rsidR="00183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определяющими порядок и объем обмена информацией при взаимодействии оперативных диспетчерских служб, схемами тепловых сетей на территории муниципального образования, настоящим Положением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соответствующими муниципальными правовыми актами.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ДДС поселения в области оперативно-диспетчерского управления в системе теплоснабжения поселения осуществляет свою деятельность во взаимодействии с диспетчерскими службами субъектов теплоэнергетики, подразделениями органов государственной власти и администрацией </w:t>
      </w:r>
      <w:r w:rsidR="00183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Майкопского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14B39" w:rsidRPr="0068488D" w:rsidRDefault="00D14B39" w:rsidP="00183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задачи ДДС поселения в области оперативно-диспетчерского управления в системе теплоснабжения поселения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 поселения в области оперативно-диспетчерского управления в системе теплоснабжения поселения выполняет следующие основные задачи: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сообщений о технологических нарушениях (авариях), ЧС (происшествиях) от теплоснабжающих организаций;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и информирование руководства муниципального звена территориальной подсистемы ТП РСЧС, органов управления, сил и средств на территории поселения,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поселения, администрацией </w:t>
      </w:r>
      <w:r w:rsidR="00183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Майкопского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ДДС экстренных оперативных служб и организаций (объектов)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управление силами и средствами РСЧС, расположенными на территории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14B39" w:rsidRPr="0068488D" w:rsidRDefault="00D14B39" w:rsidP="00183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функции ДДС поселения в области оперативно-диспетчерского управления в системе теплоснабжения поселения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ДДС поселения в области оперативно-диспетчерского управления в системе теплоснабжения поселения возлагаются следующие основные функции: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сбора и обработки информации в области нарушения теплоснабжения населения и социально-значимых объектов на территории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координационных органов РСЧС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и оценка достоверности поступившей информации, доведение ее до ДДС экстренных оперативных служб и организаций (объектов), в компетенцию, которых входит реагирование на принятое сообщение;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оценка и контроль данных обстановки, принятых мер по ликвидации аварийной ситуации (ЧС);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информации об аварийной ситуации (ЧС)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администрации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мероприятий по ликвидации аварийной ситуации (ЧС) и организация взаимодействия;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комплексной безопасности тепловых сетей на территории поселения.</w:t>
      </w:r>
    </w:p>
    <w:p w:rsidR="00D14B39" w:rsidRPr="0068488D" w:rsidRDefault="00D14B39" w:rsidP="00183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работы ДДС поселения в области оперативно-диспетчерского управления в системе теплоснабжения поселения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опасности для обслуживающего персонала и оборудования, не затронутого аварией;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развития аварии;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в кратчайший срок теплоснабжения потребителей и качества тепловой энергии.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поселения.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объект</w:t>
      </w:r>
      <w:r w:rsidR="00E60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теплоснабжения (приложение №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 макетом оперативного донесения о нарушениях теплоснабжения потребителей и проведении аварийно-восста</w:t>
      </w:r>
      <w:r w:rsidR="00E60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новительных работ (приложение №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ДДС поселения осуществляют сбор и обмен информацией в области теплоснабжения, как правило, через ДДС 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на территории поселения, обобщает и направляет в Единую дежурно-диспетчерскую службу (ЕДДС) администрации </w:t>
      </w:r>
      <w:r w:rsidR="00183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Майкопского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Информация представляется немедленно по факту нарушения, далее по состоянию на 0</w:t>
      </w:r>
      <w:r w:rsidR="001832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.30, 12.30, 16.30 и по завершении аварийно-восстановительных работ.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 территории поселения в соответствии с заключенными соглашениями представляют информацию в ДДС поселения.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представляется немедленно, по факту нар</w:t>
      </w:r>
      <w:r w:rsidR="00E6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ушения, далее по состоянию на </w:t>
      </w:r>
      <w:r w:rsidR="001832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.30, 12.30, 16.30 и по завершении аварийно-восстановительных работ.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терминологии.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D14B39" w:rsidRPr="0068488D" w:rsidRDefault="00D14B39" w:rsidP="00183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взаимодействия ДДС поселения в области оперативно-диспетчерского управления в системе теплоснабжения поселения с ДДС субъектов теплоэнергетики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ДДС поселения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функций, предусмотренных настоящим Положением, и получения необходимой информации ДДС поселения в области оперативно-диспетчерского управления в системе теплоснабжения поселения взаимодействует с ДДС субъектов теплоэнергетики на территории муниципального образования, с ответственными лицами за 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теплохозяйство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предприятий, учреждений и организаций поселения.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ведется в соответствии с инструкцией о порядке ведения оперативных пер</w:t>
      </w:r>
      <w:r w:rsidR="00B718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еговоров и записей (приложение №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D14B39" w:rsidRPr="0068488D" w:rsidRDefault="00D14B39" w:rsidP="00183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дежурно-диспетчерскому персоналу ДДС поселения в области оперативно-диспетчерского управления в системе теплоснабжения поселения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Дежурно-диспетчерский персонал ДДС поселения должен знать: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тепловых сетей на территории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работы с персоналом энергетических организаций системы жилищно-коммунального хозяйства;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постановления, распоряжения, приказы вышестоящих органов, методические и нормативные материалы;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должности и фамилии руководящего состава системы безопасности поселения и адреса аварийно-спасательных формирований дежурных служб, входящих в структуру указанной системы в поселении;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границы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системы дежурно-диспетчерских служб субъектов теплоэнергетики в муниципальном образовании;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зону территориальной ответственности ДДС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зоны территориальной ответственности дежурно-диспетчерских служб субъектов теплоэнергетики в поселении;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тактико-технические характеристики автоматизированной системы ДДС поселения, порядок выполнения возложенных на нее задач, порядок эксплуатации сре</w:t>
      </w: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другого оборудования, установленного на пункте управления ДДС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 возникновения аварийных ситуаций (ЧС), характерные для теплосетей на территории поселения;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состав, возможности, порядок функционирования комплекса сре</w:t>
      </w: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оповещения, средств автоматизации;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информационного обмена.</w:t>
      </w: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Default="0018323B" w:rsidP="00265B0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B5" w:rsidRDefault="00B71850" w:rsidP="00DD4EB5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оперативно-диспетчерском управлении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случай возникновения аварийной</w:t>
      </w:r>
      <w:r w:rsid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угрозы возникновения 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аварийной ситуации в системе теплоснабжения </w:t>
      </w:r>
    </w:p>
    <w:p w:rsidR="00DD4EB5" w:rsidRPr="00D14B39" w:rsidRDefault="00DD4EB5" w:rsidP="00DD4EB5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B5" w:rsidRDefault="00DD4EB5" w:rsidP="00DD4EB5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B5" w:rsidRPr="0068488D" w:rsidRDefault="00D14B39" w:rsidP="00DD4EB5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аварий,</w:t>
      </w:r>
    </w:p>
    <w:p w:rsidR="00D14B39" w:rsidRPr="0068488D" w:rsidRDefault="00D14B39" w:rsidP="00DD4EB5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нештатных и чрезвычайных ситуаций на объектах теплоснабжения</w:t>
      </w:r>
    </w:p>
    <w:p w:rsidR="0018323B" w:rsidRPr="00D14B39" w:rsidRDefault="00D14B39" w:rsidP="0018323B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Прекращение теплоснабжения населения продолжительностью: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4 часов при отрицательных температурах наружного воздуха;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12 часов при положительных температурах наружного воздуха.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Общее снижение более чем на 50 % отпуска тепловой энергии потребителям (5 тыс. человек и более) продолжительностью:</w:t>
      </w:r>
    </w:p>
    <w:p w:rsidR="00D14B39" w:rsidRP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12 часов и более при отрицательных температурах наружного воздуха;</w:t>
      </w:r>
    </w:p>
    <w:p w:rsidR="00D14B39" w:rsidRDefault="00D14B39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24 часов и более при положительных температурах наружного воздуха.</w:t>
      </w: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3B" w:rsidRPr="00D14B39" w:rsidRDefault="0018323B" w:rsidP="001832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B71850" w:rsidP="00DD4EB5">
      <w:pPr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ативно-диспетчерском управлении 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возникновения аварийной</w:t>
      </w:r>
      <w:r w:rsid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угрозы возникновения 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аварийной ситуаци</w:t>
      </w:r>
      <w:r w:rsid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системе теплоснабжения</w:t>
      </w:r>
    </w:p>
    <w:p w:rsidR="00DD4EB5" w:rsidRDefault="00DD4EB5" w:rsidP="00DD4EB5">
      <w:pPr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23B" w:rsidRPr="0068488D" w:rsidRDefault="00D14B39" w:rsidP="001832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 оперативного донесения</w:t>
      </w:r>
    </w:p>
    <w:p w:rsidR="00D14B39" w:rsidRPr="0068488D" w:rsidRDefault="00D14B39" w:rsidP="00DD4E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нарушениях теплоснабжения потребителей и проведении аварийно-восстановительных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7040"/>
        <w:gridCol w:w="1708"/>
      </w:tblGrid>
      <w:tr w:rsidR="00D14B39" w:rsidRPr="00D14B39" w:rsidTr="00D14B3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РФ (муниципального образования)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возникновения нарушения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нарушения (наименование объекта, участка тепловой сети) с указанием эксплуатирующей организации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нарушения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повреждений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попавших под ограничение, в том числе:</w:t>
            </w: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</w:t>
            </w:r>
            <w:r w:rsidR="001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сооружений (в т. ч. жилых);</w:t>
            </w: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</w:t>
            </w:r>
            <w:r w:rsidR="001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объектов;</w:t>
            </w:r>
            <w:r w:rsidR="001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население;</w:t>
            </w: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объекты жизнеобеспечения 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Зафиксирован ли несчастный случай со смертельным исходом на объекте теплоснабжения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(или резерв) мощности, Гкал/час</w:t>
            </w:r>
            <w:proofErr w:type="gramStart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proofErr w:type="spellStart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наружного воздуха на момент возникновения нарушения, прогноз на время устранения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ли заседание КЧС и ОПБ (копия протокола)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дата и время завершения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39" w:rsidRPr="00D14B39" w:rsidTr="00D14B3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</w:t>
            </w:r>
            <w:r w:rsidR="00B7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информация лица, ответственн</w:t>
            </w:r>
            <w:r w:rsidRPr="00D1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за проведение аварийно-восстановительных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4B39" w:rsidRPr="00D14B39" w:rsidRDefault="00D14B39" w:rsidP="00D1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B39" w:rsidRPr="00D14B39" w:rsidRDefault="00D14B39" w:rsidP="00D1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Информация направляется немедленно по факту нарушения, далее по состоянию на 0</w:t>
      </w:r>
      <w:r w:rsid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.30, 12.30, 16.30 и по завершении аварийно-восстановительных работ.</w:t>
      </w:r>
    </w:p>
    <w:p w:rsidR="00265B0F" w:rsidRDefault="00265B0F" w:rsidP="00DD4EB5">
      <w:pPr>
        <w:spacing w:before="100" w:beforeAutospacing="1" w:after="100" w:afterAutospacing="1" w:line="240" w:lineRule="auto"/>
        <w:ind w:left="425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0F" w:rsidRDefault="00265B0F" w:rsidP="00DD4EB5">
      <w:pPr>
        <w:spacing w:before="100" w:beforeAutospacing="1" w:after="100" w:afterAutospacing="1" w:line="240" w:lineRule="auto"/>
        <w:ind w:left="425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B5" w:rsidRDefault="00B71850" w:rsidP="00DD4EB5">
      <w:pPr>
        <w:spacing w:before="100" w:beforeAutospacing="1" w:after="100" w:afterAutospacing="1" w:line="240" w:lineRule="auto"/>
        <w:ind w:left="4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опер</w:t>
      </w:r>
      <w:r w:rsid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ативно-диспетчерском управлении 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возникновения аварийной</w:t>
      </w:r>
      <w:r w:rsid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угрозы возникновения 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аварийной ситуации в системе теплоснабжения</w:t>
      </w:r>
    </w:p>
    <w:p w:rsidR="00DD4EB5" w:rsidRPr="0068488D" w:rsidRDefault="00D14B39" w:rsidP="00DD4E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</w:p>
    <w:p w:rsidR="00D14B39" w:rsidRPr="0068488D" w:rsidRDefault="00D14B39" w:rsidP="00DD4E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ведения оп</w:t>
      </w:r>
      <w:r w:rsidR="00DD4EB5"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еративных переговоров и записей</w:t>
      </w:r>
    </w:p>
    <w:p w:rsidR="00DD4EB5" w:rsidRPr="00D14B39" w:rsidRDefault="00DD4EB5" w:rsidP="00DD4E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Указания по ведению оперативных переговоров.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Обращения могут подаваться потребителями в письменной форме, в устной форме, в том числе по телефону.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Обращение, полученное должностным лицом администрации поселения, регистрируется в журнале регистрации жалоб (обращений).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После регистрации обращения должностное лицо администрации поселения обязано: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характер обращения (при необходимости уточнить его у потребителя);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теплоснабжающую и (или) 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</w:t>
      </w: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теплоснабжение данного потребителя;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3 часов с момента регистрации обращения направить его копию (уведомить) в теплоснабжающую и (или) 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теплоснабжения.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Теплоснабжающая (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обязана ответить на запрос должностного лица администрации поселения в течение 3 часов со времени получения. В случае неполучения ответа на запрос в указанный срок должностное лицо администрации поселения в течение 3 часов информирует об этом органы прокуратуры.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После получения ответа от теплоснабжающей (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должностное лицо администрации поселения в течение 6 часов обязано: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теплоснабжающей (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наличие подобных обращений по данным объектам;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провести выездную проверку обоснованности обращений потребителей;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подтверждении фактов, изложенных в обращениях потребителей, вынести теплоснабжающей (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Ответ на обращение потребителя должен быть представлен в течение 24 часов с момента его поступления.</w:t>
      </w:r>
    </w:p>
    <w:p w:rsidR="00D14B39" w:rsidRP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Должностное лицо администрации поселения обязано проконтролировать исполнение предписания теплоснабжающей (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организацией.</w:t>
      </w:r>
    </w:p>
    <w:p w:rsidR="00D14B39" w:rsidRDefault="00D14B39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Теплоснабжающая (</w:t>
      </w:r>
      <w:proofErr w:type="spell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вправе обж</w:t>
      </w:r>
      <w:r w:rsidR="00B71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аловать вынесенное предписание г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поселения, а также в судебном порядке.</w:t>
      </w: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Pr="00D14B39" w:rsidRDefault="00DD4EB5" w:rsidP="00DD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B5" w:rsidRDefault="00DD4EB5" w:rsidP="00DD4E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B5" w:rsidRDefault="00B71850" w:rsidP="00DD4EB5">
      <w:pPr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D4EB5" w:rsidRP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0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«Кужорское</w:t>
      </w:r>
      <w:r w:rsidR="00DD4EB5" w:rsidRP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"17" 09. 2020 г. №</w:t>
      </w:r>
      <w:r w:rsidR="00DD4EB5" w:rsidRPr="00D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DD4EB5" w:rsidRPr="00D14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4EB5" w:rsidRPr="0068488D" w:rsidRDefault="00D14B39" w:rsidP="00DD4E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D4EB5" w:rsidRPr="0068488D" w:rsidRDefault="00D14B39" w:rsidP="00DD4E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системы теплоснабжения </w:t>
      </w:r>
    </w:p>
    <w:p w:rsidR="00D14B39" w:rsidRPr="00D14B39" w:rsidRDefault="00765E4F" w:rsidP="00DD4E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Кужорского</w:t>
      </w:r>
      <w:r w:rsidR="00DD4EB5"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B39" w:rsidRPr="0068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D14B39" w:rsidRPr="00D14B39" w:rsidRDefault="00D14B39" w:rsidP="00DD4EB5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взаимодействие органа местного самоуправления и теплоснабжающей организации при создании и функционировании системы мониторинга теплоснабжения.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состояния системы теплоснабжения - это комплексная система наблюдений, оценки и прогноза состояния объектов теплоснабжения — муниципальная котельная и тепловые сети (далее – система мониторинга).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системы мониторинга являются: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оптимизация </w:t>
      </w:r>
      <w:proofErr w:type="gramStart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составления планов проведения ремонтных работ</w:t>
      </w:r>
      <w:proofErr w:type="gramEnd"/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теплоснабжения;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3.Функционирование системы мониторинга осуществляется на объектовом и муниципальном уровнях.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осуществляет организация, эксплуатирующая котельную и теплосети.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DD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Победенского 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мониторинга включает в себя: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данных;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хранение, обработку и представление данных;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выдачу информации для принятия решения.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сбора данных мониторинга за состоянием работоспособности котельной и тепловых сетей объединяет в себе все существующие методы наблюд</w:t>
      </w:r>
      <w:r w:rsidR="001141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объектами на территории Кужор</w:t>
      </w:r>
      <w:bookmarkStart w:id="0" w:name="_GoBack"/>
      <w:bookmarkEnd w:id="0"/>
      <w:r w:rsidR="00DD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В систему сбора данных вносятся данные по проведенным ремонтам.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Анализ и выдача информации для принятия решения.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анализа и выдачи информации направлена на решение задачи оптимизации планов ремонта на основе выбора из объектов теплоснабжения, имеющих повреждения, самых ненадежных, исходя из заданного объема финансирования.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информации для статистической обработки данных являются результаты гидравлических испытаний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D14B39" w:rsidRPr="00D14B39" w:rsidRDefault="00D14B39" w:rsidP="00DD4E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EB737F" w:rsidRDefault="00EB737F" w:rsidP="00DD4EB5">
      <w:pPr>
        <w:ind w:left="-567" w:firstLine="567"/>
      </w:pPr>
    </w:p>
    <w:sectPr w:rsidR="00EB737F" w:rsidSect="00C0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BE"/>
    <w:rsid w:val="000055AD"/>
    <w:rsid w:val="00114156"/>
    <w:rsid w:val="0018323B"/>
    <w:rsid w:val="00251E12"/>
    <w:rsid w:val="00265B0F"/>
    <w:rsid w:val="002A2893"/>
    <w:rsid w:val="003568FD"/>
    <w:rsid w:val="00434BBE"/>
    <w:rsid w:val="00444FCF"/>
    <w:rsid w:val="004B2CE1"/>
    <w:rsid w:val="0068488D"/>
    <w:rsid w:val="006F667F"/>
    <w:rsid w:val="00765E4F"/>
    <w:rsid w:val="00B60855"/>
    <w:rsid w:val="00B70F59"/>
    <w:rsid w:val="00B71850"/>
    <w:rsid w:val="00C03873"/>
    <w:rsid w:val="00D14B39"/>
    <w:rsid w:val="00D4512C"/>
    <w:rsid w:val="00DD4EB5"/>
    <w:rsid w:val="00E60768"/>
    <w:rsid w:val="00EB737F"/>
    <w:rsid w:val="00F261AA"/>
    <w:rsid w:val="00F8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3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6848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western">
    <w:name w:val="western"/>
    <w:basedOn w:val="a"/>
    <w:rsid w:val="00444F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444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катя</cp:lastModifiedBy>
  <cp:revision>19</cp:revision>
  <cp:lastPrinted>2018-10-04T11:58:00Z</cp:lastPrinted>
  <dcterms:created xsi:type="dcterms:W3CDTF">2016-10-24T16:00:00Z</dcterms:created>
  <dcterms:modified xsi:type="dcterms:W3CDTF">2020-09-17T08:11:00Z</dcterms:modified>
</cp:coreProperties>
</file>