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  <w:r w:rsidR="00BE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6" w:rsidRDefault="009F3A26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D0" w:rsidRDefault="009D2BD0" w:rsidP="009D2BD0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9D2BD0" w:rsidRDefault="006C4AD3" w:rsidP="000D4015">
      <w:pPr>
        <w:spacing w:after="0" w:line="240" w:lineRule="auto"/>
        <w:ind w:left="11" w:firstLine="697"/>
        <w:jc w:val="center"/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по постановлению прокурора майкопского</w:t>
      </w:r>
      <w:r w:rsidR="00DC359E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района </w:t>
      </w:r>
      <w:r w:rsidR="00C476B2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Иполняющий обязанности </w:t>
      </w:r>
      <w:r w:rsidR="0022281C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ГЛАВ</w:t>
      </w:r>
      <w:r w:rsidR="00C476B2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Ы</w:t>
      </w:r>
      <w:r w:rsidR="0022281C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ПОСЕЛЕНИЯ</w:t>
      </w:r>
      <w:r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привлечен к административной ответственности за нарушение </w:t>
      </w:r>
      <w:r w:rsidR="0022281C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ЗАКОНОДАТЕЛЬСТВА </w:t>
      </w:r>
      <w:r w:rsidR="00C476B2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О ПОРЯДКЕ РАССМОТРЕНИЯ</w:t>
      </w:r>
      <w:r w:rsidR="005B5152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ОБРАЩЕНИЙ</w:t>
      </w:r>
      <w:r w:rsidR="00C476B2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ГРАЖДАН </w:t>
      </w:r>
    </w:p>
    <w:p w:rsidR="000D4015" w:rsidRDefault="000D4015" w:rsidP="009D2BD0">
      <w:pPr>
        <w:spacing w:after="0" w:line="240" w:lineRule="auto"/>
        <w:ind w:left="11" w:firstLine="697"/>
        <w:jc w:val="both"/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</w:pPr>
    </w:p>
    <w:p w:rsidR="000D4015" w:rsidRPr="006C4AD3" w:rsidRDefault="00BE36FE" w:rsidP="000C766E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Майкопского района </w:t>
      </w:r>
      <w:r w:rsidR="000D4015" w:rsidRPr="006C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требований законодательства </w:t>
      </w:r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</w:t>
      </w:r>
      <w:r w:rsidR="005B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РФ</w:t>
      </w:r>
      <w:r w:rsidR="000D4015" w:rsidRPr="006C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D7" w:rsidRDefault="00727686" w:rsidP="000C766E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</w:t>
      </w:r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«Тимирязевское сельское поселение» в нарушение требований </w:t>
      </w:r>
      <w:r w:rsidR="00C476B2" w:rsidRP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4 ч. 1 ст. 10 Федерального закона № 59-ФЗ от 02.05.2006 «О порядке рассмотрения обращений граждан Российской Федерации»</w:t>
      </w:r>
      <w:r w:rsidR="00C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ответ заявителю не по существу изложенных в обращении доводов</w:t>
      </w:r>
      <w:r w:rsid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D7" w:rsidRDefault="000D4015" w:rsidP="00727686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766E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C476B2">
        <w:rPr>
          <w:rFonts w:ascii="Times New Roman" w:hAnsi="Times New Roman" w:cs="Times New Roman"/>
          <w:sz w:val="28"/>
          <w:szCs w:val="28"/>
        </w:rPr>
        <w:t xml:space="preserve">по постановлению прокуратуры района </w:t>
      </w:r>
      <w:proofErr w:type="spellStart"/>
      <w:r w:rsidR="00C476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476B2">
        <w:rPr>
          <w:rFonts w:ascii="Times New Roman" w:hAnsi="Times New Roman" w:cs="Times New Roman"/>
          <w:sz w:val="28"/>
          <w:szCs w:val="28"/>
        </w:rPr>
        <w:t>.</w:t>
      </w:r>
      <w:r w:rsidR="00727686">
        <w:rPr>
          <w:rFonts w:ascii="Times New Roman" w:hAnsi="Times New Roman" w:cs="Times New Roman"/>
          <w:sz w:val="28"/>
          <w:szCs w:val="28"/>
        </w:rPr>
        <w:t xml:space="preserve"> </w:t>
      </w:r>
      <w:r w:rsidR="00C476B2" w:rsidRPr="00C476B2">
        <w:rPr>
          <w:rFonts w:ascii="Times New Roman" w:hAnsi="Times New Roman" w:cs="Times New Roman"/>
          <w:sz w:val="28"/>
          <w:szCs w:val="28"/>
        </w:rPr>
        <w:t>глав</w:t>
      </w:r>
      <w:r w:rsidR="00C476B2">
        <w:rPr>
          <w:rFonts w:ascii="Times New Roman" w:hAnsi="Times New Roman" w:cs="Times New Roman"/>
          <w:sz w:val="28"/>
          <w:szCs w:val="28"/>
        </w:rPr>
        <w:t>ы</w:t>
      </w:r>
      <w:r w:rsidR="00C476B2" w:rsidRPr="00C476B2">
        <w:rPr>
          <w:rFonts w:ascii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 w:rsidR="009857D7">
        <w:rPr>
          <w:rFonts w:ascii="Times New Roman" w:hAnsi="Times New Roman" w:cs="Times New Roman"/>
          <w:sz w:val="28"/>
          <w:szCs w:val="28"/>
        </w:rPr>
        <w:t xml:space="preserve"> </w:t>
      </w:r>
      <w:r w:rsidR="00C476B2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 ст. 5.59 КоАП РФ</w:t>
      </w:r>
      <w:r w:rsidR="009857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57D7">
        <w:rPr>
          <w:rFonts w:ascii="Times New Roman" w:hAnsi="Times New Roman" w:cs="Times New Roman"/>
          <w:sz w:val="28"/>
          <w:szCs w:val="28"/>
        </w:rPr>
        <w:t>в виде штрафа в размере</w:t>
      </w:r>
      <w:r w:rsidR="00DC359E">
        <w:rPr>
          <w:rFonts w:ascii="Times New Roman" w:hAnsi="Times New Roman" w:cs="Times New Roman"/>
          <w:sz w:val="28"/>
          <w:szCs w:val="28"/>
        </w:rPr>
        <w:t xml:space="preserve"> </w:t>
      </w:r>
      <w:r w:rsidR="00C476B2">
        <w:rPr>
          <w:rFonts w:ascii="Times New Roman" w:hAnsi="Times New Roman" w:cs="Times New Roman"/>
          <w:sz w:val="28"/>
          <w:szCs w:val="28"/>
        </w:rPr>
        <w:t>5</w:t>
      </w:r>
      <w:r w:rsidR="00985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7D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857D7">
        <w:rPr>
          <w:rFonts w:ascii="Times New Roman" w:hAnsi="Times New Roman" w:cs="Times New Roman"/>
          <w:sz w:val="28"/>
          <w:szCs w:val="28"/>
        </w:rPr>
        <w:t>.</w:t>
      </w:r>
    </w:p>
    <w:p w:rsidR="009857D7" w:rsidRDefault="009857D7" w:rsidP="009857D7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суда</w:t>
      </w:r>
      <w:r w:rsidR="00BE4FBD">
        <w:rPr>
          <w:rFonts w:ascii="Times New Roman" w:hAnsi="Times New Roman" w:cs="Times New Roman"/>
          <w:sz w:val="28"/>
          <w:szCs w:val="28"/>
        </w:rPr>
        <w:t xml:space="preserve"> вступило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BE4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D7" w:rsidRDefault="009857D7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57D7" w:rsidRDefault="009857D7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14E" w:rsidRPr="007B4179" w:rsidRDefault="00493FF6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48514E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7B4179" w:rsidRDefault="0048514E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58B" w:rsidRDefault="00241161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5E3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179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 </w:t>
      </w:r>
      <w:r w:rsidR="009D2BD0">
        <w:rPr>
          <w:rFonts w:ascii="Times New Roman" w:hAnsi="Times New Roman" w:cs="Times New Roman"/>
          <w:sz w:val="28"/>
          <w:szCs w:val="28"/>
        </w:rPr>
        <w:t xml:space="preserve">    </w:t>
      </w:r>
      <w:r w:rsidR="004F01AB">
        <w:rPr>
          <w:rFonts w:ascii="Times New Roman" w:hAnsi="Times New Roman" w:cs="Times New Roman"/>
          <w:sz w:val="28"/>
          <w:szCs w:val="28"/>
        </w:rPr>
        <w:t xml:space="preserve"> </w:t>
      </w:r>
      <w:r w:rsidR="00493FF6">
        <w:rPr>
          <w:rFonts w:ascii="Times New Roman" w:hAnsi="Times New Roman" w:cs="Times New Roman"/>
          <w:sz w:val="28"/>
          <w:szCs w:val="28"/>
        </w:rPr>
        <w:t>А</w:t>
      </w:r>
      <w:r w:rsidR="0096413D">
        <w:rPr>
          <w:rFonts w:ascii="Times New Roman" w:hAnsi="Times New Roman" w:cs="Times New Roman"/>
          <w:sz w:val="28"/>
          <w:szCs w:val="28"/>
        </w:rPr>
        <w:t>.</w:t>
      </w:r>
      <w:r w:rsidR="00493FF6">
        <w:rPr>
          <w:rFonts w:ascii="Times New Roman" w:hAnsi="Times New Roman" w:cs="Times New Roman"/>
          <w:sz w:val="28"/>
          <w:szCs w:val="28"/>
        </w:rPr>
        <w:t>З</w:t>
      </w:r>
      <w:r w:rsidR="0096413D">
        <w:rPr>
          <w:rFonts w:ascii="Times New Roman" w:hAnsi="Times New Roman" w:cs="Times New Roman"/>
          <w:sz w:val="28"/>
          <w:szCs w:val="28"/>
        </w:rPr>
        <w:t xml:space="preserve">. </w:t>
      </w:r>
      <w:r w:rsidR="00493FF6">
        <w:rPr>
          <w:rFonts w:ascii="Times New Roman" w:hAnsi="Times New Roman" w:cs="Times New Roman"/>
          <w:sz w:val="28"/>
          <w:szCs w:val="28"/>
        </w:rPr>
        <w:t>Беретарь</w:t>
      </w:r>
    </w:p>
    <w:p w:rsidR="000C766E" w:rsidRDefault="000C766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C766E" w:rsidRDefault="000C766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76B2" w:rsidRDefault="00C476B2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76B2" w:rsidRDefault="00C476B2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76B2" w:rsidRDefault="00C476B2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BE4FBD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Духу Т.Ю.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 w:rsidR="0085534F"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2360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E"/>
    <w:rsid w:val="00057D51"/>
    <w:rsid w:val="00071325"/>
    <w:rsid w:val="00073297"/>
    <w:rsid w:val="000927FD"/>
    <w:rsid w:val="000B4B31"/>
    <w:rsid w:val="000C766E"/>
    <w:rsid w:val="000D4015"/>
    <w:rsid w:val="000D71FD"/>
    <w:rsid w:val="000F0FC6"/>
    <w:rsid w:val="001026AC"/>
    <w:rsid w:val="00103277"/>
    <w:rsid w:val="001154B4"/>
    <w:rsid w:val="0012674A"/>
    <w:rsid w:val="00144D4B"/>
    <w:rsid w:val="00174761"/>
    <w:rsid w:val="00187BE5"/>
    <w:rsid w:val="001A5E89"/>
    <w:rsid w:val="001C2885"/>
    <w:rsid w:val="001E6B6E"/>
    <w:rsid w:val="0022281C"/>
    <w:rsid w:val="00224714"/>
    <w:rsid w:val="00230E5C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A094F"/>
    <w:rsid w:val="002A33D0"/>
    <w:rsid w:val="002B0C73"/>
    <w:rsid w:val="002C507F"/>
    <w:rsid w:val="003159E0"/>
    <w:rsid w:val="0032118D"/>
    <w:rsid w:val="00332DFE"/>
    <w:rsid w:val="00333A24"/>
    <w:rsid w:val="003663A4"/>
    <w:rsid w:val="003665DB"/>
    <w:rsid w:val="003709B2"/>
    <w:rsid w:val="00387B48"/>
    <w:rsid w:val="003A192E"/>
    <w:rsid w:val="003B5F13"/>
    <w:rsid w:val="003D6B3A"/>
    <w:rsid w:val="003E0209"/>
    <w:rsid w:val="003F1176"/>
    <w:rsid w:val="003F4AAC"/>
    <w:rsid w:val="00405CA2"/>
    <w:rsid w:val="00445865"/>
    <w:rsid w:val="0048514E"/>
    <w:rsid w:val="00486675"/>
    <w:rsid w:val="00490C00"/>
    <w:rsid w:val="00492B2F"/>
    <w:rsid w:val="00493FF6"/>
    <w:rsid w:val="004A1859"/>
    <w:rsid w:val="004A24E0"/>
    <w:rsid w:val="004A3DED"/>
    <w:rsid w:val="004B1E99"/>
    <w:rsid w:val="004B3CFF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A54E8"/>
    <w:rsid w:val="005A65F7"/>
    <w:rsid w:val="005B0834"/>
    <w:rsid w:val="005B131B"/>
    <w:rsid w:val="005B5152"/>
    <w:rsid w:val="005C66A7"/>
    <w:rsid w:val="005E313C"/>
    <w:rsid w:val="005E6440"/>
    <w:rsid w:val="005F121A"/>
    <w:rsid w:val="005F3252"/>
    <w:rsid w:val="00602FF8"/>
    <w:rsid w:val="006373E5"/>
    <w:rsid w:val="00643155"/>
    <w:rsid w:val="00674BD5"/>
    <w:rsid w:val="00693E79"/>
    <w:rsid w:val="00696DFA"/>
    <w:rsid w:val="006B2FBB"/>
    <w:rsid w:val="006C4AD3"/>
    <w:rsid w:val="006C658B"/>
    <w:rsid w:val="006E27F3"/>
    <w:rsid w:val="00707146"/>
    <w:rsid w:val="00727686"/>
    <w:rsid w:val="0074220B"/>
    <w:rsid w:val="00746CEA"/>
    <w:rsid w:val="00757086"/>
    <w:rsid w:val="00757B6F"/>
    <w:rsid w:val="007675F1"/>
    <w:rsid w:val="00782BAD"/>
    <w:rsid w:val="0079358C"/>
    <w:rsid w:val="007A489C"/>
    <w:rsid w:val="007B4179"/>
    <w:rsid w:val="007C25FC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5A8E"/>
    <w:rsid w:val="008C1EB0"/>
    <w:rsid w:val="008C2EF3"/>
    <w:rsid w:val="008F0FCC"/>
    <w:rsid w:val="0090170E"/>
    <w:rsid w:val="00903BE8"/>
    <w:rsid w:val="009075EF"/>
    <w:rsid w:val="00907C88"/>
    <w:rsid w:val="0092086D"/>
    <w:rsid w:val="00926511"/>
    <w:rsid w:val="00933B6D"/>
    <w:rsid w:val="00951DB3"/>
    <w:rsid w:val="0095560B"/>
    <w:rsid w:val="00957231"/>
    <w:rsid w:val="0096413D"/>
    <w:rsid w:val="009857D7"/>
    <w:rsid w:val="0098783A"/>
    <w:rsid w:val="009A1ABE"/>
    <w:rsid w:val="009C00B2"/>
    <w:rsid w:val="009D0146"/>
    <w:rsid w:val="009D2BD0"/>
    <w:rsid w:val="009D7F37"/>
    <w:rsid w:val="009F3A26"/>
    <w:rsid w:val="00A103AE"/>
    <w:rsid w:val="00A238A5"/>
    <w:rsid w:val="00A25CEA"/>
    <w:rsid w:val="00A33763"/>
    <w:rsid w:val="00A4472C"/>
    <w:rsid w:val="00A67802"/>
    <w:rsid w:val="00A94E93"/>
    <w:rsid w:val="00AA0B2D"/>
    <w:rsid w:val="00AE2734"/>
    <w:rsid w:val="00AF5E7D"/>
    <w:rsid w:val="00B22B36"/>
    <w:rsid w:val="00B309F2"/>
    <w:rsid w:val="00B37E0B"/>
    <w:rsid w:val="00B442AA"/>
    <w:rsid w:val="00B53C70"/>
    <w:rsid w:val="00B85D6A"/>
    <w:rsid w:val="00BA0B7B"/>
    <w:rsid w:val="00BA3571"/>
    <w:rsid w:val="00BA5FDD"/>
    <w:rsid w:val="00BC58A7"/>
    <w:rsid w:val="00BE026F"/>
    <w:rsid w:val="00BE36FE"/>
    <w:rsid w:val="00BE4FBD"/>
    <w:rsid w:val="00BE59EC"/>
    <w:rsid w:val="00C24781"/>
    <w:rsid w:val="00C259B2"/>
    <w:rsid w:val="00C476B2"/>
    <w:rsid w:val="00C7299C"/>
    <w:rsid w:val="00C82EED"/>
    <w:rsid w:val="00CA27C7"/>
    <w:rsid w:val="00CA4688"/>
    <w:rsid w:val="00CC648F"/>
    <w:rsid w:val="00CD00E1"/>
    <w:rsid w:val="00CE0261"/>
    <w:rsid w:val="00CE15B2"/>
    <w:rsid w:val="00CF196D"/>
    <w:rsid w:val="00D03789"/>
    <w:rsid w:val="00D17B7A"/>
    <w:rsid w:val="00D22D83"/>
    <w:rsid w:val="00D32AD6"/>
    <w:rsid w:val="00D55659"/>
    <w:rsid w:val="00D8027D"/>
    <w:rsid w:val="00D80D49"/>
    <w:rsid w:val="00D85E9E"/>
    <w:rsid w:val="00D9672F"/>
    <w:rsid w:val="00D9787E"/>
    <w:rsid w:val="00DB09DD"/>
    <w:rsid w:val="00DC359E"/>
    <w:rsid w:val="00DC6927"/>
    <w:rsid w:val="00E0101A"/>
    <w:rsid w:val="00E113C7"/>
    <w:rsid w:val="00E31A1F"/>
    <w:rsid w:val="00E5204A"/>
    <w:rsid w:val="00E55B5C"/>
    <w:rsid w:val="00E5666C"/>
    <w:rsid w:val="00E95D13"/>
    <w:rsid w:val="00EC1167"/>
    <w:rsid w:val="00EE087A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A097B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903E"/>
  <w15:docId w15:val="{46D5EF06-224F-4482-AB50-CBD57C03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Духу Тимур Юнусович</cp:lastModifiedBy>
  <cp:revision>8</cp:revision>
  <cp:lastPrinted>2020-11-11T08:46:00Z</cp:lastPrinted>
  <dcterms:created xsi:type="dcterms:W3CDTF">2020-05-13T10:56:00Z</dcterms:created>
  <dcterms:modified xsi:type="dcterms:W3CDTF">2020-11-11T11:37:00Z</dcterms:modified>
</cp:coreProperties>
</file>