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268" w:type="dxa"/>
        <w:tblLayout w:type="fixed"/>
        <w:tblLook w:val="0000"/>
      </w:tblPr>
      <w:tblGrid>
        <w:gridCol w:w="3709"/>
        <w:gridCol w:w="2710"/>
        <w:gridCol w:w="3849"/>
      </w:tblGrid>
      <w:tr w:rsidR="00C21F03" w:rsidRPr="002C0A7B" w:rsidTr="000250DA">
        <w:trPr>
          <w:cantSplit/>
          <w:trHeight w:val="1669"/>
        </w:trPr>
        <w:tc>
          <w:tcPr>
            <w:tcW w:w="3709" w:type="dxa"/>
            <w:shd w:val="clear" w:color="auto" w:fill="auto"/>
          </w:tcPr>
          <w:p w:rsidR="00C21F03" w:rsidRPr="002C0A7B" w:rsidRDefault="00C21F03" w:rsidP="000250DA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ИНАРОДНЭ ДЕПУТАТХЭМ Я СОВЕТ         Муниципальнэгъэпсык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C21F03" w:rsidRPr="002C0A7B" w:rsidRDefault="00C21F03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C21F03" w:rsidRPr="002C0A7B" w:rsidRDefault="00C21F03" w:rsidP="000250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Ленинэр, 21</w:t>
            </w:r>
          </w:p>
        </w:tc>
        <w:tc>
          <w:tcPr>
            <w:tcW w:w="2710" w:type="dxa"/>
            <w:shd w:val="clear" w:color="auto" w:fill="auto"/>
          </w:tcPr>
          <w:p w:rsidR="00C21F03" w:rsidRPr="002C0A7B" w:rsidRDefault="00C21F03" w:rsidP="00025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F03" w:rsidRPr="002C0A7B" w:rsidRDefault="00C21F03" w:rsidP="000250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  <w:shd w:val="clear" w:color="auto" w:fill="auto"/>
          </w:tcPr>
          <w:p w:rsidR="00C21F03" w:rsidRPr="002C0A7B" w:rsidRDefault="00C21F03" w:rsidP="00025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C21F03" w:rsidRPr="002C0A7B" w:rsidRDefault="00C21F03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C21F03" w:rsidRPr="002C0A7B" w:rsidRDefault="00C21F03" w:rsidP="000250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C21F03" w:rsidRPr="002C0A7B" w:rsidRDefault="00C21F03" w:rsidP="000250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1F03" w:rsidRPr="00103D2C" w:rsidTr="000250DA">
        <w:trPr>
          <w:cantSplit/>
          <w:trHeight w:val="987"/>
        </w:trPr>
        <w:tc>
          <w:tcPr>
            <w:tcW w:w="10268" w:type="dxa"/>
            <w:gridSpan w:val="3"/>
            <w:shd w:val="clear" w:color="auto" w:fill="auto"/>
          </w:tcPr>
          <w:p w:rsidR="00C21F03" w:rsidRPr="002C0A7B" w:rsidRDefault="00C21F03" w:rsidP="0002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C21F03" w:rsidRPr="00F1167B" w:rsidRDefault="003D677B" w:rsidP="00025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C21F03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21F03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F03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21F03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21F03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C21F03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21F03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C21F03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21F03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1F03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21F03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1F03" w:rsidRPr="00F1167B" w:rsidRDefault="00C21F03" w:rsidP="000250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F03" w:rsidRPr="00D25B75" w:rsidRDefault="00C21F03" w:rsidP="00D25B7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F03" w:rsidRPr="00576691" w:rsidRDefault="00C21F03" w:rsidP="00C21F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РЕШЕНИЕ</w:t>
      </w:r>
    </w:p>
    <w:p w:rsidR="00C21F03" w:rsidRPr="00576691" w:rsidRDefault="00C21F03" w:rsidP="00C21F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</w:t>
      </w:r>
    </w:p>
    <w:p w:rsidR="00C21F03" w:rsidRPr="00576691" w:rsidRDefault="00C21F03" w:rsidP="00C21F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C21F03" w:rsidRPr="00576691" w:rsidRDefault="00C21F03" w:rsidP="00C21F0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21F03" w:rsidRPr="00C21F03" w:rsidRDefault="00C21F03" w:rsidP="00C21F03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1F03">
        <w:rPr>
          <w:rFonts w:ascii="Times New Roman" w:hAnsi="Times New Roman" w:cs="Times New Roman"/>
          <w:spacing w:val="-1"/>
          <w:sz w:val="24"/>
          <w:szCs w:val="24"/>
        </w:rPr>
        <w:t xml:space="preserve">«О внесении </w:t>
      </w:r>
      <w:r w:rsidR="00734289">
        <w:rPr>
          <w:rFonts w:ascii="Times New Roman" w:hAnsi="Times New Roman" w:cs="Times New Roman"/>
          <w:spacing w:val="-1"/>
          <w:sz w:val="24"/>
          <w:szCs w:val="24"/>
        </w:rPr>
        <w:t>дополнений</w:t>
      </w:r>
      <w:r w:rsidRPr="00C21F03">
        <w:rPr>
          <w:rFonts w:ascii="Times New Roman" w:hAnsi="Times New Roman" w:cs="Times New Roman"/>
          <w:spacing w:val="-1"/>
          <w:sz w:val="24"/>
          <w:szCs w:val="24"/>
        </w:rPr>
        <w:t xml:space="preserve"> в Решение Совета народных депутатов МО «Кужорское сельское поселение» № </w:t>
      </w:r>
      <w:r>
        <w:rPr>
          <w:rFonts w:ascii="Times New Roman" w:hAnsi="Times New Roman" w:cs="Times New Roman"/>
          <w:spacing w:val="-1"/>
          <w:sz w:val="24"/>
          <w:szCs w:val="24"/>
        </w:rPr>
        <w:t>81</w:t>
      </w:r>
      <w:r w:rsidRPr="00C21F03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C21F03">
        <w:rPr>
          <w:rFonts w:ascii="Times New Roman" w:hAnsi="Times New Roman" w:cs="Times New Roman"/>
          <w:spacing w:val="-1"/>
          <w:sz w:val="24"/>
          <w:szCs w:val="24"/>
        </w:rPr>
        <w:t>.0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C21F03">
        <w:rPr>
          <w:rFonts w:ascii="Times New Roman" w:hAnsi="Times New Roman" w:cs="Times New Roman"/>
          <w:spacing w:val="-1"/>
          <w:sz w:val="24"/>
          <w:szCs w:val="24"/>
        </w:rPr>
        <w:t>.2020 года «Об утверждении прогнозного плана приватизации муниципального имущества муниципального образовании «Кужорское сельское поселение» на 2020 год и плановый период 2021 – 2022 годы»</w:t>
      </w:r>
    </w:p>
    <w:p w:rsidR="00C21F03" w:rsidRPr="00576691" w:rsidRDefault="00C21F03" w:rsidP="00C21F03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</w:p>
    <w:p w:rsidR="00C21F03" w:rsidRPr="005A739D" w:rsidRDefault="00C21F03" w:rsidP="00BE5EAE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39D">
        <w:rPr>
          <w:rFonts w:ascii="Times New Roman" w:hAnsi="Times New Roman" w:cs="Times New Roman"/>
          <w:spacing w:val="-2"/>
          <w:sz w:val="24"/>
          <w:szCs w:val="24"/>
        </w:rPr>
        <w:t>В соответствии с Федеральным законом от 6 октября 2003 года №131-</w:t>
      </w:r>
      <w:r w:rsidRPr="005A739D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5A739D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Федерации», </w:t>
      </w:r>
      <w:r w:rsidRPr="005A739D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муниципального образования «Кужорское сельское поселение, на основании протеста Прокуратуры Майкопского района от 20.01.2021 года № 02-27-21,</w:t>
      </w:r>
      <w:r w:rsidRPr="005A7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39D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«Кужорское сельское поселение»</w:t>
      </w:r>
    </w:p>
    <w:p w:rsidR="00C21F03" w:rsidRPr="005A739D" w:rsidRDefault="00C21F03" w:rsidP="00BE5EAE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A739D">
        <w:rPr>
          <w:rFonts w:ascii="Times New Roman" w:hAnsi="Times New Roman" w:cs="Times New Roman"/>
          <w:sz w:val="24"/>
          <w:szCs w:val="24"/>
        </w:rPr>
        <w:t>РЕШИЛ:</w:t>
      </w:r>
    </w:p>
    <w:p w:rsidR="00AE363D" w:rsidRPr="00AE363D" w:rsidRDefault="00AE363D" w:rsidP="00AE363D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63D">
        <w:rPr>
          <w:rFonts w:ascii="Times New Roman" w:hAnsi="Times New Roman" w:cs="Times New Roman"/>
          <w:sz w:val="24"/>
          <w:szCs w:val="24"/>
        </w:rPr>
        <w:t xml:space="preserve">1. </w:t>
      </w:r>
      <w:r w:rsidR="00C21F03" w:rsidRPr="00AE363D">
        <w:rPr>
          <w:rFonts w:ascii="Times New Roman" w:hAnsi="Times New Roman" w:cs="Times New Roman"/>
          <w:sz w:val="24"/>
          <w:szCs w:val="24"/>
        </w:rPr>
        <w:t>Внести</w:t>
      </w:r>
      <w:r w:rsidR="00AF003C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C21F03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D25B75">
        <w:rPr>
          <w:rFonts w:ascii="Times New Roman" w:hAnsi="Times New Roman" w:cs="Times New Roman"/>
          <w:sz w:val="24"/>
          <w:szCs w:val="24"/>
        </w:rPr>
        <w:t xml:space="preserve">следующие дополнения в Решение Совета народных депутатов </w:t>
      </w:r>
      <w:r w:rsidR="00C21F03" w:rsidRPr="00AE36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«Кужорское сельское поселение</w:t>
      </w:r>
      <w:r w:rsidR="007802DF" w:rsidRPr="00AE363D">
        <w:rPr>
          <w:rFonts w:ascii="Times New Roman" w:hAnsi="Times New Roman" w:cs="Times New Roman"/>
          <w:sz w:val="24"/>
          <w:szCs w:val="24"/>
        </w:rPr>
        <w:t>»</w:t>
      </w:r>
      <w:r w:rsidR="00D25B75">
        <w:rPr>
          <w:rFonts w:ascii="Times New Roman" w:hAnsi="Times New Roman" w:cs="Times New Roman"/>
          <w:sz w:val="24"/>
          <w:szCs w:val="24"/>
        </w:rPr>
        <w:t xml:space="preserve"> от 20.03.2020года №</w:t>
      </w:r>
      <w:r w:rsidR="00670FB4">
        <w:rPr>
          <w:rFonts w:ascii="Times New Roman" w:hAnsi="Times New Roman" w:cs="Times New Roman"/>
          <w:sz w:val="24"/>
          <w:szCs w:val="24"/>
        </w:rPr>
        <w:t xml:space="preserve"> </w:t>
      </w:r>
      <w:r w:rsidR="00D25B75">
        <w:rPr>
          <w:rFonts w:ascii="Times New Roman" w:hAnsi="Times New Roman" w:cs="Times New Roman"/>
          <w:sz w:val="24"/>
          <w:szCs w:val="24"/>
        </w:rPr>
        <w:t>81</w:t>
      </w:r>
      <w:r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D25B75">
        <w:rPr>
          <w:rFonts w:ascii="Times New Roman" w:hAnsi="Times New Roman" w:cs="Times New Roman"/>
          <w:sz w:val="24"/>
          <w:szCs w:val="24"/>
        </w:rPr>
        <w:t>«Об утверждении прогнозного плана приватизации муниципального имущества муниципального образования «Кужорское сельское поселение»</w:t>
      </w:r>
      <w:r w:rsidR="002108CD">
        <w:rPr>
          <w:rFonts w:ascii="Times New Roman" w:hAnsi="Times New Roman" w:cs="Times New Roman"/>
          <w:sz w:val="24"/>
          <w:szCs w:val="24"/>
        </w:rPr>
        <w:t xml:space="preserve"> </w:t>
      </w:r>
      <w:r w:rsidR="00D25B75">
        <w:rPr>
          <w:rFonts w:ascii="Times New Roman" w:hAnsi="Times New Roman" w:cs="Times New Roman"/>
          <w:sz w:val="24"/>
          <w:szCs w:val="24"/>
        </w:rPr>
        <w:t>на 2020 год и плановый период 2021-2022 годы»</w:t>
      </w:r>
      <w:r w:rsidRPr="00AE363D">
        <w:rPr>
          <w:rFonts w:ascii="Times New Roman" w:hAnsi="Times New Roman" w:cs="Times New Roman"/>
          <w:sz w:val="24"/>
          <w:szCs w:val="24"/>
        </w:rPr>
        <w:t>:</w:t>
      </w:r>
    </w:p>
    <w:p w:rsidR="001341EC" w:rsidRDefault="005A739D" w:rsidP="001341EC">
      <w:pPr>
        <w:spacing w:after="0" w:line="80" w:lineRule="atLeast"/>
        <w:ind w:firstLine="567"/>
        <w:rPr>
          <w:rFonts w:ascii="Times New Roman" w:hAnsi="Times New Roman" w:cs="Times New Roman"/>
        </w:rPr>
      </w:pPr>
      <w:r w:rsidRPr="00D05915">
        <w:rPr>
          <w:rFonts w:ascii="Times New Roman" w:hAnsi="Times New Roman" w:cs="Times New Roman"/>
        </w:rPr>
        <w:t xml:space="preserve"> </w:t>
      </w:r>
      <w:r w:rsidR="00AE363D" w:rsidRPr="00D05915">
        <w:rPr>
          <w:rFonts w:ascii="Times New Roman" w:hAnsi="Times New Roman" w:cs="Times New Roman"/>
        </w:rPr>
        <w:t>1.2</w:t>
      </w:r>
      <w:r w:rsidR="00AE363D">
        <w:t xml:space="preserve">. </w:t>
      </w:r>
      <w:r w:rsidR="00D05915">
        <w:t xml:space="preserve"> </w:t>
      </w:r>
      <w:r w:rsidR="002108CD">
        <w:rPr>
          <w:rFonts w:ascii="Times New Roman" w:hAnsi="Times New Roman" w:cs="Times New Roman"/>
        </w:rPr>
        <w:t>В</w:t>
      </w:r>
      <w:r w:rsidR="00D05915">
        <w:rPr>
          <w:rFonts w:ascii="Times New Roman" w:hAnsi="Times New Roman" w:cs="Times New Roman"/>
        </w:rPr>
        <w:t xml:space="preserve"> перечень имущества, подлежащего приватизации </w:t>
      </w:r>
      <w:r w:rsidR="002108CD">
        <w:rPr>
          <w:rFonts w:ascii="Times New Roman" w:hAnsi="Times New Roman" w:cs="Times New Roman"/>
        </w:rPr>
        <w:t xml:space="preserve">в 2020 </w:t>
      </w:r>
      <w:r w:rsidR="00BA3199">
        <w:rPr>
          <w:rFonts w:ascii="Times New Roman" w:hAnsi="Times New Roman" w:cs="Times New Roman"/>
        </w:rPr>
        <w:t>,</w:t>
      </w:r>
      <w:r w:rsidR="00D05915">
        <w:rPr>
          <w:rFonts w:ascii="Times New Roman" w:hAnsi="Times New Roman" w:cs="Times New Roman"/>
        </w:rPr>
        <w:t xml:space="preserve"> 2021, 2022 гг. утвержденный Решением Совета народных депутатов</w:t>
      </w:r>
      <w:r w:rsidRPr="00AE363D">
        <w:rPr>
          <w:rFonts w:ascii="Times New Roman" w:hAnsi="Times New Roman" w:cs="Times New Roman"/>
        </w:rPr>
        <w:t xml:space="preserve"> МО «Кужорское сельское поселение» </w:t>
      </w:r>
      <w:r w:rsidR="00D05915">
        <w:rPr>
          <w:rFonts w:ascii="Times New Roman" w:hAnsi="Times New Roman" w:cs="Times New Roman"/>
        </w:rPr>
        <w:t xml:space="preserve"> от 20.03.2021 г. № 81, </w:t>
      </w:r>
      <w:r w:rsidR="001341EC">
        <w:rPr>
          <w:rFonts w:ascii="Times New Roman" w:hAnsi="Times New Roman" w:cs="Times New Roman"/>
        </w:rPr>
        <w:t>добавить столбец с наименованием,- «</w:t>
      </w:r>
      <w:r w:rsidR="001341EC" w:rsidRPr="001E7B66">
        <w:rPr>
          <w:rFonts w:ascii="Times New Roman" w:hAnsi="Times New Roman" w:cs="Times New Roman"/>
          <w:sz w:val="24"/>
          <w:szCs w:val="24"/>
        </w:rPr>
        <w:t>Прогнозируемый объем поступлений в бюджет</w:t>
      </w:r>
      <w:r w:rsidR="001341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«Кужорское сельское поселение»</w:t>
      </w:r>
      <w:r w:rsidR="001341EC" w:rsidRPr="001E7B66">
        <w:rPr>
          <w:rFonts w:ascii="Times New Roman" w:hAnsi="Times New Roman" w:cs="Times New Roman"/>
          <w:sz w:val="24"/>
          <w:szCs w:val="24"/>
        </w:rPr>
        <w:t>,</w:t>
      </w:r>
      <w:r w:rsidR="00D05915">
        <w:rPr>
          <w:rFonts w:ascii="Times New Roman" w:hAnsi="Times New Roman" w:cs="Times New Roman"/>
        </w:rPr>
        <w:t xml:space="preserve"> </w:t>
      </w:r>
      <w:r w:rsidRPr="00AE363D">
        <w:rPr>
          <w:rFonts w:ascii="Times New Roman" w:hAnsi="Times New Roman" w:cs="Times New Roman"/>
        </w:rPr>
        <w:t>(Приложение № 1)</w:t>
      </w:r>
      <w:r w:rsidR="00D25B75">
        <w:rPr>
          <w:rFonts w:ascii="Times New Roman" w:hAnsi="Times New Roman" w:cs="Times New Roman"/>
        </w:rPr>
        <w:t>;</w:t>
      </w:r>
    </w:p>
    <w:p w:rsidR="00D05915" w:rsidRPr="001341EC" w:rsidRDefault="00C21F03" w:rsidP="001341EC">
      <w:pPr>
        <w:spacing w:after="0" w:line="80" w:lineRule="atLeast"/>
        <w:ind w:firstLine="567"/>
        <w:rPr>
          <w:rFonts w:ascii="Times New Roman" w:hAnsi="Times New Roman" w:cs="Times New Roman"/>
        </w:rPr>
      </w:pPr>
      <w:r w:rsidRPr="00AE363D">
        <w:t xml:space="preserve"> </w:t>
      </w:r>
      <w:r w:rsidR="00D25B75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D25B75" w:rsidRPr="005A739D">
        <w:rPr>
          <w:rFonts w:ascii="Times New Roman" w:hAnsi="Times New Roman" w:cs="Times New Roman"/>
          <w:spacing w:val="-1"/>
          <w:sz w:val="24"/>
          <w:szCs w:val="24"/>
        </w:rPr>
        <w:t>.   Настоящее решение вступает в силу с момента его принятия.</w:t>
      </w:r>
    </w:p>
    <w:p w:rsidR="004F1D32" w:rsidRDefault="00BE5EAE" w:rsidP="00D25B75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C21F03" w:rsidRPr="005A739D">
        <w:rPr>
          <w:rFonts w:ascii="Times New Roman" w:hAnsi="Times New Roman" w:cs="Times New Roman"/>
          <w:spacing w:val="-1"/>
          <w:sz w:val="24"/>
          <w:szCs w:val="24"/>
        </w:rPr>
        <w:t>. Разместить настоящее решение на официальном сайте администрации муниципального образования «Кужорское сельское поселение».</w:t>
      </w:r>
    </w:p>
    <w:p w:rsidR="00443C30" w:rsidRDefault="00443C30" w:rsidP="00D25B75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802DF" w:rsidRDefault="007802DF" w:rsidP="002108CD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F1D32" w:rsidRDefault="00C21F03" w:rsidP="004F1D32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7802DF" w:rsidRPr="001341EC" w:rsidRDefault="00C21F03" w:rsidP="001341E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               Крюков В.А</w:t>
      </w:r>
    </w:p>
    <w:p w:rsidR="00C21F03" w:rsidRPr="00576691" w:rsidRDefault="00C21F03" w:rsidP="00C21F03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ст. Кужорская</w:t>
      </w:r>
    </w:p>
    <w:p w:rsidR="002108CD" w:rsidRDefault="000250DA" w:rsidP="00D25B75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№ </w:t>
      </w:r>
      <w:r w:rsidR="002108CD">
        <w:rPr>
          <w:rFonts w:ascii="Times New Roman" w:eastAsia="Times New Roman" w:hAnsi="Times New Roman" w:cs="Times New Roman"/>
          <w:spacing w:val="-10"/>
          <w:sz w:val="26"/>
          <w:szCs w:val="26"/>
        </w:rPr>
        <w:t>_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</w:rPr>
        <w:t>127</w:t>
      </w:r>
      <w:r w:rsidR="002108CD">
        <w:rPr>
          <w:rFonts w:ascii="Times New Roman" w:eastAsia="Times New Roman" w:hAnsi="Times New Roman" w:cs="Times New Roman"/>
          <w:spacing w:val="-1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C21F03"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09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</w:t>
      </w:r>
      <w:r w:rsidR="00C21F03"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07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</w:t>
      </w:r>
      <w:r w:rsidR="002108CD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.</w:t>
      </w:r>
      <w:r w:rsidR="00C21F03"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</w:t>
      </w:r>
      <w:r w:rsidR="00443C30">
        <w:rPr>
          <w:rFonts w:ascii="Times New Roman" w:eastAsia="Times New Roman" w:hAnsi="Times New Roman" w:cs="Times New Roman"/>
          <w:spacing w:val="-10"/>
          <w:sz w:val="26"/>
          <w:szCs w:val="26"/>
        </w:rPr>
        <w:t>21</w:t>
      </w:r>
      <w:r w:rsidR="00C21F03"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года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C21F03"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  </w:t>
      </w:r>
      <w:r w:rsidR="00C21F0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</w:t>
      </w:r>
    </w:p>
    <w:p w:rsidR="002108CD" w:rsidRDefault="002108CD" w:rsidP="00D25B75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2108CD" w:rsidRPr="00D25B75" w:rsidRDefault="002108CD" w:rsidP="00D25B75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C21F03" w:rsidRPr="00823D1B" w:rsidRDefault="00C21F03" w:rsidP="00C21F03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5C0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C21F03" w:rsidRPr="00823D1B" w:rsidRDefault="00C21F03" w:rsidP="00C21F03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народных депутатов </w:t>
      </w:r>
    </w:p>
    <w:p w:rsidR="00C21F03" w:rsidRPr="00823D1B" w:rsidRDefault="00C21F03" w:rsidP="00C21F03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«Кужорское сельское поселение» </w:t>
      </w:r>
    </w:p>
    <w:p w:rsidR="00C21F03" w:rsidRPr="00823D1B" w:rsidRDefault="00C21F03" w:rsidP="000250DA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от_  «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09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»_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07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_  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</w:t>
      </w:r>
      <w:r w:rsidR="00D25B75">
        <w:rPr>
          <w:rFonts w:ascii="Times New Roman" w:eastAsia="Times New Roman" w:hAnsi="Times New Roman" w:cs="Times New Roman"/>
          <w:spacing w:val="-10"/>
          <w:sz w:val="26"/>
          <w:szCs w:val="26"/>
        </w:rPr>
        <w:t>21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года №.</w:t>
      </w:r>
      <w:r w:rsidR="00194C9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127</w:t>
      </w:r>
    </w:p>
    <w:p w:rsidR="00C21F03" w:rsidRPr="00823D1B" w:rsidRDefault="00C21F03" w:rsidP="00C21F03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F03" w:rsidRPr="00823D1B" w:rsidRDefault="00C21F03" w:rsidP="00C21F03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F03" w:rsidRDefault="00C21F03" w:rsidP="00AE363D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AE363D" w:rsidRPr="00AE363D" w:rsidRDefault="00AE363D" w:rsidP="00AE363D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511" w:type="dxa"/>
        <w:tblInd w:w="-541" w:type="dxa"/>
        <w:tblLook w:val="04A0"/>
      </w:tblPr>
      <w:tblGrid>
        <w:gridCol w:w="1854"/>
        <w:gridCol w:w="1793"/>
        <w:gridCol w:w="2717"/>
        <w:gridCol w:w="2159"/>
        <w:gridCol w:w="1988"/>
      </w:tblGrid>
      <w:tr w:rsidR="001E7B66" w:rsidTr="001E7B66">
        <w:tc>
          <w:tcPr>
            <w:tcW w:w="191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3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1215" w:type="dxa"/>
            <w:shd w:val="clear" w:color="auto" w:fill="auto"/>
          </w:tcPr>
          <w:p w:rsidR="001E7B66" w:rsidRPr="001E7B66" w:rsidRDefault="001E7B66" w:rsidP="00AF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в бюджет</w:t>
            </w:r>
            <w:r w:rsidR="00AF00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«Кужорское сельское поселение»</w:t>
            </w: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AF003C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1E7B66" w:rsidTr="001E7B66">
        <w:tc>
          <w:tcPr>
            <w:tcW w:w="191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1E7B66" w:rsidRDefault="001E7B66" w:rsidP="001E7B66">
            <w:pPr>
              <w:jc w:val="center"/>
            </w:pPr>
            <w:r>
              <w:t>5</w:t>
            </w:r>
          </w:p>
        </w:tc>
      </w:tr>
      <w:tr w:rsidR="001E7B66" w:rsidTr="001E7B66">
        <w:tc>
          <w:tcPr>
            <w:tcW w:w="191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14" w:type="dxa"/>
          </w:tcPr>
          <w:p w:rsidR="001E7B66" w:rsidRPr="00823D1B" w:rsidRDefault="00AF003C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Адыгея, Майкопский район, </w:t>
            </w:r>
            <w:r w:rsidR="001E7B66"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16</w:t>
            </w:r>
          </w:p>
        </w:tc>
        <w:tc>
          <w:tcPr>
            <w:tcW w:w="30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4" w:type="dxa"/>
          </w:tcPr>
          <w:p w:rsidR="001E7B66" w:rsidRPr="00823D1B" w:rsidRDefault="001E7B66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15" w:type="dxa"/>
            <w:shd w:val="clear" w:color="auto" w:fill="auto"/>
          </w:tcPr>
          <w:p w:rsidR="001E7B66" w:rsidRDefault="00734289" w:rsidP="00734289">
            <w:pPr>
              <w:jc w:val="center"/>
            </w:pPr>
            <w:r>
              <w:t>250 000 рублей</w:t>
            </w:r>
          </w:p>
        </w:tc>
      </w:tr>
    </w:tbl>
    <w:p w:rsidR="00C21F03" w:rsidRPr="00B56512" w:rsidRDefault="00C21F03" w:rsidP="00C21F03"/>
    <w:p w:rsidR="00C21F03" w:rsidRPr="00823D1B" w:rsidRDefault="00C21F03" w:rsidP="00C21F03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C21F03" w:rsidRDefault="00C21F03" w:rsidP="00C21F03"/>
    <w:tbl>
      <w:tblPr>
        <w:tblStyle w:val="a5"/>
        <w:tblW w:w="10346" w:type="dxa"/>
        <w:tblInd w:w="-541" w:type="dxa"/>
        <w:tblLook w:val="04A0"/>
      </w:tblPr>
      <w:tblGrid>
        <w:gridCol w:w="1841"/>
        <w:gridCol w:w="1767"/>
        <w:gridCol w:w="2639"/>
        <w:gridCol w:w="2111"/>
        <w:gridCol w:w="1988"/>
      </w:tblGrid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3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1050" w:type="dxa"/>
            <w:shd w:val="clear" w:color="auto" w:fill="auto"/>
          </w:tcPr>
          <w:p w:rsidR="00ED4D7B" w:rsidRDefault="001E7B66" w:rsidP="00443C30">
            <w:pPr>
              <w:jc w:val="center"/>
            </w:pP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в бюджет</w:t>
            </w:r>
            <w:r w:rsidR="00AE3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«Кужорское сельское поселения»</w:t>
            </w: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AF003C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ED4D7B" w:rsidRDefault="00ED4D7B" w:rsidP="00ED4D7B">
            <w:pPr>
              <w:jc w:val="center"/>
            </w:pPr>
            <w:r>
              <w:t>5</w:t>
            </w:r>
          </w:p>
        </w:tc>
      </w:tr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</w:tcPr>
          <w:p w:rsidR="00ED4D7B" w:rsidRPr="00823D1B" w:rsidRDefault="00AE363D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Адыгея, Майкопский район, </w:t>
            </w:r>
            <w:r w:rsidR="00ED4D7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ED4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Кужорская, ул. Ленина, 121</w:t>
            </w:r>
          </w:p>
        </w:tc>
        <w:tc>
          <w:tcPr>
            <w:tcW w:w="30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238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050" w:type="dxa"/>
            <w:shd w:val="clear" w:color="auto" w:fill="auto"/>
          </w:tcPr>
          <w:p w:rsidR="00ED4D7B" w:rsidRDefault="00734289" w:rsidP="00734289">
            <w:pPr>
              <w:jc w:val="center"/>
            </w:pPr>
            <w:r>
              <w:t>200 000 рублей</w:t>
            </w:r>
          </w:p>
        </w:tc>
      </w:tr>
    </w:tbl>
    <w:p w:rsidR="00C21F03" w:rsidRPr="00B56512" w:rsidRDefault="00C21F03" w:rsidP="00C21F03"/>
    <w:p w:rsidR="00C21F03" w:rsidRPr="00823D1B" w:rsidRDefault="00C21F03" w:rsidP="00C21F03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C21F03" w:rsidRDefault="00C21F03" w:rsidP="00C21F03"/>
    <w:tbl>
      <w:tblPr>
        <w:tblStyle w:val="a5"/>
        <w:tblW w:w="10219" w:type="dxa"/>
        <w:tblInd w:w="-256" w:type="dxa"/>
        <w:tblLook w:val="04A0"/>
      </w:tblPr>
      <w:tblGrid>
        <w:gridCol w:w="1855"/>
        <w:gridCol w:w="1794"/>
        <w:gridCol w:w="2522"/>
        <w:gridCol w:w="2060"/>
        <w:gridCol w:w="1988"/>
      </w:tblGrid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01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240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  <w:tc>
          <w:tcPr>
            <w:tcW w:w="1350" w:type="dxa"/>
            <w:shd w:val="clear" w:color="auto" w:fill="auto"/>
          </w:tcPr>
          <w:p w:rsidR="00ED4D7B" w:rsidRDefault="001E7B66" w:rsidP="00443C30">
            <w:pPr>
              <w:jc w:val="center"/>
            </w:pP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в бюджет</w:t>
            </w:r>
            <w:r w:rsidR="00AE3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«Кужорское сельское поселение»</w:t>
            </w:r>
            <w:r w:rsidRPr="001E7B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AF003C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ED4D7B" w:rsidRDefault="00ED4D7B" w:rsidP="00ED4D7B">
            <w:pPr>
              <w:jc w:val="center"/>
            </w:pPr>
            <w:r>
              <w:t>5</w:t>
            </w:r>
          </w:p>
        </w:tc>
      </w:tr>
      <w:tr w:rsidR="00ED4D7B" w:rsidTr="00ED4D7B">
        <w:tc>
          <w:tcPr>
            <w:tcW w:w="1914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</w:tcPr>
          <w:p w:rsidR="00ED4D7B" w:rsidRPr="00823D1B" w:rsidRDefault="00AE363D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Адыгея, Майкопский район, </w:t>
            </w:r>
            <w:r w:rsidR="00ED4D7B">
              <w:rPr>
                <w:rFonts w:ascii="Times New Roman" w:hAnsi="Times New Roman" w:cs="Times New Roman"/>
                <w:sz w:val="24"/>
                <w:szCs w:val="24"/>
              </w:rPr>
              <w:t>ст. Кужорская, ул. Школьная, 27, кв. 3</w:t>
            </w:r>
          </w:p>
        </w:tc>
        <w:tc>
          <w:tcPr>
            <w:tcW w:w="2801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D4D7B" w:rsidRPr="00823D1B" w:rsidRDefault="00ED4D7B" w:rsidP="00A7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350" w:type="dxa"/>
            <w:shd w:val="clear" w:color="auto" w:fill="auto"/>
          </w:tcPr>
          <w:p w:rsidR="00ED4D7B" w:rsidRDefault="00734289" w:rsidP="00734289">
            <w:pPr>
              <w:jc w:val="center"/>
            </w:pPr>
            <w:r>
              <w:t>300 000 рублей</w:t>
            </w:r>
          </w:p>
        </w:tc>
      </w:tr>
    </w:tbl>
    <w:p w:rsidR="00C21F03" w:rsidRPr="00B56512" w:rsidRDefault="00C21F03" w:rsidP="00C21F03"/>
    <w:p w:rsidR="00C21F03" w:rsidRDefault="00C21F03" w:rsidP="00C21F03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E90" w:rsidRDefault="00527E90"/>
    <w:p w:rsidR="007802DF" w:rsidRDefault="007802DF"/>
    <w:p w:rsidR="007802DF" w:rsidRDefault="007802DF"/>
    <w:p w:rsidR="007802DF" w:rsidRDefault="007802DF"/>
    <w:p w:rsidR="007802DF" w:rsidRDefault="007802DF">
      <w:pPr>
        <w:rPr>
          <w:rFonts w:ascii="Times New Roman" w:hAnsi="Times New Roman" w:cs="Times New Roman"/>
          <w:sz w:val="24"/>
          <w:szCs w:val="24"/>
        </w:rPr>
      </w:pPr>
    </w:p>
    <w:p w:rsidR="00D05915" w:rsidRDefault="00D05915"/>
    <w:sectPr w:rsidR="00D05915" w:rsidSect="000250DA">
      <w:pgSz w:w="11906" w:h="16838"/>
      <w:pgMar w:top="1134" w:right="850" w:bottom="1134" w:left="1701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D6" w:rsidRDefault="00D305D6" w:rsidP="000250DA">
      <w:pPr>
        <w:spacing w:after="0" w:line="240" w:lineRule="auto"/>
      </w:pPr>
      <w:r>
        <w:separator/>
      </w:r>
    </w:p>
  </w:endnote>
  <w:endnote w:type="continuationSeparator" w:id="1">
    <w:p w:rsidR="00D305D6" w:rsidRDefault="00D305D6" w:rsidP="0002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D6" w:rsidRDefault="00D305D6" w:rsidP="000250DA">
      <w:pPr>
        <w:spacing w:after="0" w:line="240" w:lineRule="auto"/>
      </w:pPr>
      <w:r>
        <w:separator/>
      </w:r>
    </w:p>
  </w:footnote>
  <w:footnote w:type="continuationSeparator" w:id="1">
    <w:p w:rsidR="00D305D6" w:rsidRDefault="00D305D6" w:rsidP="0002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A04"/>
    <w:multiLevelType w:val="hybridMultilevel"/>
    <w:tmpl w:val="C972B6AE"/>
    <w:lvl w:ilvl="0" w:tplc="DB8E6F78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F03"/>
    <w:rsid w:val="000250DA"/>
    <w:rsid w:val="00035860"/>
    <w:rsid w:val="001341EC"/>
    <w:rsid w:val="0017158F"/>
    <w:rsid w:val="00177BE7"/>
    <w:rsid w:val="00194C9E"/>
    <w:rsid w:val="001E7B66"/>
    <w:rsid w:val="002108CD"/>
    <w:rsid w:val="00270BFF"/>
    <w:rsid w:val="0033547E"/>
    <w:rsid w:val="003D677B"/>
    <w:rsid w:val="00431C8B"/>
    <w:rsid w:val="00443C30"/>
    <w:rsid w:val="00454DF1"/>
    <w:rsid w:val="004F1D32"/>
    <w:rsid w:val="00522BEE"/>
    <w:rsid w:val="00527E90"/>
    <w:rsid w:val="005A739D"/>
    <w:rsid w:val="005C0798"/>
    <w:rsid w:val="00670FB4"/>
    <w:rsid w:val="00734289"/>
    <w:rsid w:val="007802DF"/>
    <w:rsid w:val="008179A9"/>
    <w:rsid w:val="00863DF6"/>
    <w:rsid w:val="00957E15"/>
    <w:rsid w:val="00A00E23"/>
    <w:rsid w:val="00A7682B"/>
    <w:rsid w:val="00AE363D"/>
    <w:rsid w:val="00AF003C"/>
    <w:rsid w:val="00BA3199"/>
    <w:rsid w:val="00BE5EAE"/>
    <w:rsid w:val="00C21F03"/>
    <w:rsid w:val="00C40AC4"/>
    <w:rsid w:val="00CB65D8"/>
    <w:rsid w:val="00D04548"/>
    <w:rsid w:val="00D05915"/>
    <w:rsid w:val="00D25B75"/>
    <w:rsid w:val="00D305D6"/>
    <w:rsid w:val="00E3198D"/>
    <w:rsid w:val="00E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21F03"/>
    <w:rPr>
      <w:color w:val="0000FF"/>
      <w:u w:val="single"/>
    </w:rPr>
  </w:style>
  <w:style w:type="table" w:styleId="a5">
    <w:name w:val="Table Grid"/>
    <w:basedOn w:val="a1"/>
    <w:uiPriority w:val="59"/>
    <w:rsid w:val="00C21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1F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50DA"/>
  </w:style>
  <w:style w:type="paragraph" w:styleId="ab">
    <w:name w:val="footer"/>
    <w:basedOn w:val="a"/>
    <w:link w:val="ac"/>
    <w:uiPriority w:val="99"/>
    <w:semiHidden/>
    <w:unhideWhenUsed/>
    <w:rsid w:val="0002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2021-07-05T05:30:00Z</cp:lastPrinted>
  <dcterms:created xsi:type="dcterms:W3CDTF">2021-04-28T11:17:00Z</dcterms:created>
  <dcterms:modified xsi:type="dcterms:W3CDTF">2021-07-12T07:25:00Z</dcterms:modified>
</cp:coreProperties>
</file>