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1" w:type="dxa"/>
        <w:tblLayout w:type="fixed"/>
        <w:tblLook w:val="0000"/>
      </w:tblPr>
      <w:tblGrid>
        <w:gridCol w:w="3500"/>
        <w:gridCol w:w="2686"/>
        <w:gridCol w:w="3815"/>
      </w:tblGrid>
      <w:tr w:rsidR="009F5726" w:rsidRPr="00E9463B" w:rsidTr="009F5726">
        <w:trPr>
          <w:cantSplit/>
          <w:trHeight w:val="2180"/>
        </w:trPr>
        <w:tc>
          <w:tcPr>
            <w:tcW w:w="3500" w:type="dxa"/>
            <w:shd w:val="clear" w:color="auto" w:fill="auto"/>
          </w:tcPr>
          <w:p w:rsidR="009F5726" w:rsidRPr="00E9463B" w:rsidRDefault="009F5726" w:rsidP="009F5726">
            <w:pPr>
              <w:tabs>
                <w:tab w:val="left" w:pos="315"/>
              </w:tabs>
              <w:snapToGrid w:val="0"/>
              <w:spacing w:after="0" w:line="240" w:lineRule="auto"/>
              <w:jc w:val="center"/>
              <w:rPr>
                <w:rFonts w:ascii="Times New Roman" w:eastAsia="Times New Roman" w:hAnsi="Times New Roman" w:cs="Times New Roman"/>
                <w:i/>
              </w:rPr>
            </w:pPr>
            <w:r w:rsidRPr="00E9463B">
              <w:rPr>
                <w:rFonts w:ascii="Times New Roman" w:eastAsia="Times New Roman" w:hAnsi="Times New Roman" w:cs="Times New Roman"/>
                <w:b/>
              </w:rPr>
              <w:t xml:space="preserve">ИНАРОДНЭ ДЕПУТАТХЭМ Я СОВЕТ         </w:t>
            </w:r>
            <w:proofErr w:type="spellStart"/>
            <w:r w:rsidRPr="00E9463B">
              <w:rPr>
                <w:rFonts w:ascii="Times New Roman" w:eastAsia="Times New Roman" w:hAnsi="Times New Roman" w:cs="Times New Roman"/>
                <w:b/>
              </w:rPr>
              <w:t>Муниципальнэгъэпсык</w:t>
            </w:r>
            <w:proofErr w:type="gramStart"/>
            <w:r w:rsidRPr="00E9463B">
              <w:rPr>
                <w:rFonts w:ascii="Times New Roman" w:eastAsia="Times New Roman" w:hAnsi="Times New Roman" w:cs="Times New Roman"/>
                <w:b/>
                <w:lang w:val="en-US"/>
              </w:rPr>
              <w:t>i</w:t>
            </w:r>
            <w:proofErr w:type="spellEnd"/>
            <w:proofErr w:type="gramEnd"/>
            <w:r w:rsidRPr="00E9463B">
              <w:rPr>
                <w:rFonts w:ascii="Times New Roman" w:eastAsia="Times New Roman" w:hAnsi="Times New Roman" w:cs="Times New Roman"/>
                <w:b/>
              </w:rPr>
              <w:t xml:space="preserve">э </w:t>
            </w:r>
            <w:proofErr w:type="spellStart"/>
            <w:r w:rsidRPr="00E9463B">
              <w:rPr>
                <w:rFonts w:ascii="Times New Roman" w:eastAsia="Times New Roman" w:hAnsi="Times New Roman" w:cs="Times New Roman"/>
                <w:b/>
              </w:rPr>
              <w:t>зи</w:t>
            </w:r>
            <w:r w:rsidRPr="00E9463B">
              <w:rPr>
                <w:rFonts w:ascii="Times New Roman" w:eastAsia="Times New Roman" w:hAnsi="Times New Roman" w:cs="Times New Roman"/>
                <w:b/>
                <w:lang w:val="en-US"/>
              </w:rPr>
              <w:t>i</w:t>
            </w:r>
            <w:proofErr w:type="spellEnd"/>
            <w:r w:rsidRPr="00E9463B">
              <w:rPr>
                <w:rFonts w:ascii="Times New Roman" w:eastAsia="Times New Roman" w:hAnsi="Times New Roman" w:cs="Times New Roman"/>
                <w:b/>
              </w:rPr>
              <w:t>э                            «</w:t>
            </w:r>
            <w:proofErr w:type="spellStart"/>
            <w:r w:rsidRPr="00E9463B">
              <w:rPr>
                <w:rFonts w:ascii="Times New Roman" w:eastAsia="Times New Roman" w:hAnsi="Times New Roman" w:cs="Times New Roman"/>
                <w:b/>
              </w:rPr>
              <w:t>Кужорскэкъоджэпсэуп</w:t>
            </w:r>
            <w:r w:rsidRPr="00E9463B">
              <w:rPr>
                <w:rFonts w:ascii="Times New Roman" w:eastAsia="Times New Roman" w:hAnsi="Times New Roman" w:cs="Times New Roman"/>
                <w:b/>
                <w:lang w:val="en-US"/>
              </w:rPr>
              <w:t>i</w:t>
            </w:r>
            <w:r w:rsidRPr="00E9463B">
              <w:rPr>
                <w:rFonts w:ascii="Times New Roman" w:eastAsia="Times New Roman" w:hAnsi="Times New Roman" w:cs="Times New Roman"/>
                <w:b/>
              </w:rPr>
              <w:t>эм</w:t>
            </w:r>
            <w:proofErr w:type="spellEnd"/>
            <w:r w:rsidRPr="00E9463B">
              <w:rPr>
                <w:rFonts w:ascii="Times New Roman" w:eastAsia="Times New Roman" w:hAnsi="Times New Roman" w:cs="Times New Roman"/>
                <w:b/>
              </w:rPr>
              <w:t>»</w:t>
            </w:r>
          </w:p>
          <w:p w:rsidR="009F5726" w:rsidRPr="00E9463B" w:rsidRDefault="009F5726" w:rsidP="009F5726">
            <w:pPr>
              <w:spacing w:after="0" w:line="240" w:lineRule="auto"/>
              <w:jc w:val="center"/>
              <w:rPr>
                <w:rFonts w:ascii="Times New Roman" w:eastAsia="Times New Roman" w:hAnsi="Times New Roman" w:cs="Times New Roman"/>
                <w:b/>
                <w:i/>
              </w:rPr>
            </w:pPr>
            <w:r w:rsidRPr="00E9463B">
              <w:rPr>
                <w:rFonts w:ascii="Times New Roman" w:eastAsia="Times New Roman" w:hAnsi="Times New Roman" w:cs="Times New Roman"/>
                <w:b/>
                <w:i/>
              </w:rPr>
              <w:t xml:space="preserve">385765 </w:t>
            </w:r>
            <w:proofErr w:type="spellStart"/>
            <w:r w:rsidRPr="00E9463B">
              <w:rPr>
                <w:rFonts w:ascii="Times New Roman" w:eastAsia="Times New Roman" w:hAnsi="Times New Roman" w:cs="Times New Roman"/>
                <w:b/>
                <w:i/>
              </w:rPr>
              <w:t>ст</w:t>
            </w:r>
            <w:proofErr w:type="gramStart"/>
            <w:r w:rsidRPr="00E9463B">
              <w:rPr>
                <w:rFonts w:ascii="Times New Roman" w:eastAsia="Times New Roman" w:hAnsi="Times New Roman" w:cs="Times New Roman"/>
                <w:b/>
                <w:i/>
              </w:rPr>
              <w:t>.К</w:t>
            </w:r>
            <w:proofErr w:type="gramEnd"/>
            <w:r w:rsidRPr="00E9463B">
              <w:rPr>
                <w:rFonts w:ascii="Times New Roman" w:eastAsia="Times New Roman" w:hAnsi="Times New Roman" w:cs="Times New Roman"/>
                <w:b/>
                <w:i/>
              </w:rPr>
              <w:t>ужорскэр</w:t>
            </w:r>
            <w:proofErr w:type="spellEnd"/>
          </w:p>
          <w:p w:rsidR="009F5726" w:rsidRPr="00E9463B" w:rsidRDefault="009F5726" w:rsidP="009F5726">
            <w:pPr>
              <w:autoSpaceDE w:val="0"/>
              <w:spacing w:after="0" w:line="240" w:lineRule="auto"/>
              <w:jc w:val="center"/>
              <w:rPr>
                <w:rFonts w:ascii="Times New Roman" w:eastAsia="Times New Roman" w:hAnsi="Times New Roman" w:cs="Times New Roman"/>
              </w:rPr>
            </w:pPr>
            <w:r w:rsidRPr="00E9463B">
              <w:rPr>
                <w:rFonts w:ascii="Times New Roman" w:eastAsia="Times New Roman" w:hAnsi="Times New Roman" w:cs="Times New Roman"/>
                <w:b/>
                <w:i/>
              </w:rPr>
              <w:t xml:space="preserve">ул. </w:t>
            </w:r>
            <w:proofErr w:type="spellStart"/>
            <w:r w:rsidRPr="00E9463B">
              <w:rPr>
                <w:rFonts w:ascii="Times New Roman" w:eastAsia="Times New Roman" w:hAnsi="Times New Roman" w:cs="Times New Roman"/>
                <w:b/>
                <w:i/>
              </w:rPr>
              <w:t>Ленинэр</w:t>
            </w:r>
            <w:proofErr w:type="spellEnd"/>
            <w:r w:rsidRPr="00E9463B">
              <w:rPr>
                <w:rFonts w:ascii="Times New Roman" w:eastAsia="Times New Roman" w:hAnsi="Times New Roman" w:cs="Times New Roman"/>
                <w:b/>
                <w:i/>
              </w:rPr>
              <w:t>, 21</w:t>
            </w:r>
          </w:p>
        </w:tc>
        <w:tc>
          <w:tcPr>
            <w:tcW w:w="2686" w:type="dxa"/>
            <w:shd w:val="clear" w:color="auto" w:fill="auto"/>
          </w:tcPr>
          <w:p w:rsidR="009F5726" w:rsidRPr="00E9463B" w:rsidRDefault="009F5726" w:rsidP="009F5726">
            <w:pPr>
              <w:snapToGrid w:val="0"/>
              <w:spacing w:after="0" w:line="240" w:lineRule="auto"/>
              <w:jc w:val="center"/>
              <w:rPr>
                <w:rFonts w:ascii="Times New Roman" w:eastAsia="Times New Roman" w:hAnsi="Times New Roman" w:cs="Times New Roman"/>
              </w:rPr>
            </w:pPr>
          </w:p>
          <w:p w:rsidR="009F5726" w:rsidRPr="00E9463B" w:rsidRDefault="009F5726" w:rsidP="009F5726">
            <w:pPr>
              <w:autoSpaceDE w:val="0"/>
              <w:spacing w:after="0" w:line="240" w:lineRule="auto"/>
              <w:jc w:val="center"/>
              <w:rPr>
                <w:rFonts w:ascii="Times New Roman" w:eastAsia="Times New Roman" w:hAnsi="Times New Roman" w:cs="Times New Roman"/>
                <w:b/>
              </w:rPr>
            </w:pPr>
            <w:r w:rsidRPr="00E9463B">
              <w:rPr>
                <w:rFonts w:ascii="Times New Roman" w:eastAsia="Times New Roman" w:hAnsi="Times New Roman" w:cs="Times New Roman"/>
                <w:noProof/>
              </w:rPr>
              <w:drawing>
                <wp:inline distT="0" distB="0" distL="0" distR="0">
                  <wp:extent cx="923925" cy="86677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srcRect/>
                          <a:stretch>
                            <a:fillRect/>
                          </a:stretch>
                        </pic:blipFill>
                        <pic:spPr bwMode="auto">
                          <a:xfrm>
                            <a:off x="0" y="0"/>
                            <a:ext cx="923925" cy="866775"/>
                          </a:xfrm>
                          <a:prstGeom prst="rect">
                            <a:avLst/>
                          </a:prstGeom>
                          <a:solidFill>
                            <a:srgbClr val="FFFFFF"/>
                          </a:solidFill>
                          <a:ln w="9525">
                            <a:noFill/>
                            <a:miter lim="800000"/>
                            <a:headEnd/>
                            <a:tailEnd/>
                          </a:ln>
                        </pic:spPr>
                      </pic:pic>
                    </a:graphicData>
                  </a:graphic>
                </wp:inline>
              </w:drawing>
            </w:r>
          </w:p>
        </w:tc>
        <w:tc>
          <w:tcPr>
            <w:tcW w:w="3815" w:type="dxa"/>
            <w:shd w:val="clear" w:color="auto" w:fill="auto"/>
          </w:tcPr>
          <w:p w:rsidR="009F5726" w:rsidRPr="00E9463B" w:rsidRDefault="009F5726" w:rsidP="009F5726">
            <w:pPr>
              <w:snapToGrid w:val="0"/>
              <w:spacing w:after="0" w:line="240" w:lineRule="auto"/>
              <w:jc w:val="center"/>
              <w:rPr>
                <w:rFonts w:ascii="Times New Roman" w:eastAsia="Times New Roman" w:hAnsi="Times New Roman" w:cs="Times New Roman"/>
                <w:b/>
                <w:i/>
              </w:rPr>
            </w:pPr>
            <w:r w:rsidRPr="00E9463B">
              <w:rPr>
                <w:rFonts w:ascii="Times New Roman" w:eastAsia="Times New Roman" w:hAnsi="Times New Roman" w:cs="Times New Roman"/>
                <w:b/>
              </w:rPr>
              <w:t xml:space="preserve">СОВЕТ НАРОДНЫХ ДЕПУТАТОВ     Муниципального образования  «Кужорское сельское поселение» </w:t>
            </w:r>
          </w:p>
          <w:p w:rsidR="009F5726" w:rsidRPr="00E9463B" w:rsidRDefault="009F5726" w:rsidP="009F5726">
            <w:pPr>
              <w:spacing w:after="0" w:line="240" w:lineRule="auto"/>
              <w:jc w:val="center"/>
              <w:rPr>
                <w:rFonts w:ascii="Times New Roman" w:eastAsia="Times New Roman" w:hAnsi="Times New Roman" w:cs="Times New Roman"/>
                <w:b/>
                <w:i/>
              </w:rPr>
            </w:pPr>
            <w:r w:rsidRPr="00E9463B">
              <w:rPr>
                <w:rFonts w:ascii="Times New Roman" w:eastAsia="Times New Roman" w:hAnsi="Times New Roman" w:cs="Times New Roman"/>
                <w:b/>
                <w:i/>
              </w:rPr>
              <w:t>385765 ст</w:t>
            </w:r>
            <w:proofErr w:type="gramStart"/>
            <w:r w:rsidRPr="00E9463B">
              <w:rPr>
                <w:rFonts w:ascii="Times New Roman" w:eastAsia="Times New Roman" w:hAnsi="Times New Roman" w:cs="Times New Roman"/>
                <w:b/>
                <w:i/>
              </w:rPr>
              <w:t>.К</w:t>
            </w:r>
            <w:proofErr w:type="gramEnd"/>
            <w:r w:rsidRPr="00E9463B">
              <w:rPr>
                <w:rFonts w:ascii="Times New Roman" w:eastAsia="Times New Roman" w:hAnsi="Times New Roman" w:cs="Times New Roman"/>
                <w:b/>
                <w:i/>
              </w:rPr>
              <w:t>ужорская</w:t>
            </w:r>
          </w:p>
          <w:p w:rsidR="009F5726" w:rsidRPr="00E9463B" w:rsidRDefault="009F5726" w:rsidP="009F5726">
            <w:pPr>
              <w:autoSpaceDE w:val="0"/>
              <w:spacing w:after="0" w:line="240" w:lineRule="auto"/>
              <w:jc w:val="center"/>
              <w:rPr>
                <w:rFonts w:ascii="Times New Roman" w:eastAsia="Times New Roman" w:hAnsi="Times New Roman" w:cs="Times New Roman"/>
                <w:b/>
                <w:i/>
                <w:lang w:val="en-US"/>
              </w:rPr>
            </w:pPr>
            <w:r w:rsidRPr="00E9463B">
              <w:rPr>
                <w:rFonts w:ascii="Times New Roman" w:eastAsia="Times New Roman" w:hAnsi="Times New Roman" w:cs="Times New Roman"/>
                <w:b/>
                <w:i/>
              </w:rPr>
              <w:t>ул. Ленина, 21</w:t>
            </w:r>
          </w:p>
          <w:p w:rsidR="009F5726" w:rsidRPr="00E9463B" w:rsidRDefault="009F5726" w:rsidP="009F5726">
            <w:pPr>
              <w:autoSpaceDE w:val="0"/>
              <w:spacing w:after="0" w:line="240" w:lineRule="auto"/>
              <w:jc w:val="center"/>
              <w:rPr>
                <w:rFonts w:ascii="Times New Roman" w:eastAsia="Times New Roman" w:hAnsi="Times New Roman" w:cs="Times New Roman"/>
                <w:b/>
                <w:i/>
                <w:lang w:val="en-US"/>
              </w:rPr>
            </w:pPr>
          </w:p>
        </w:tc>
      </w:tr>
      <w:tr w:rsidR="009F5726" w:rsidRPr="00E9463B" w:rsidTr="009F5726">
        <w:trPr>
          <w:cantSplit/>
          <w:trHeight w:val="898"/>
        </w:trPr>
        <w:tc>
          <w:tcPr>
            <w:tcW w:w="10001" w:type="dxa"/>
            <w:gridSpan w:val="3"/>
            <w:shd w:val="clear" w:color="auto" w:fill="auto"/>
          </w:tcPr>
          <w:p w:rsidR="009F5726" w:rsidRPr="00E9463B" w:rsidRDefault="009F5726" w:rsidP="009F5726">
            <w:pPr>
              <w:spacing w:after="0" w:line="240" w:lineRule="auto"/>
              <w:jc w:val="center"/>
              <w:rPr>
                <w:rFonts w:ascii="Times New Roman" w:hAnsi="Times New Roman" w:cs="Times New Roman"/>
              </w:rPr>
            </w:pPr>
            <w:r w:rsidRPr="00E9463B">
              <w:rPr>
                <w:rFonts w:ascii="Times New Roman" w:eastAsia="Times New Roman" w:hAnsi="Times New Roman" w:cs="Times New Roman"/>
              </w:rPr>
              <w:t>Телефон/факс: 8(87777) 2-84-84; 2-84-24</w:t>
            </w:r>
          </w:p>
          <w:p w:rsidR="009F5726" w:rsidRPr="00E9463B" w:rsidRDefault="00DF00A7" w:rsidP="009F5726">
            <w:pPr>
              <w:snapToGrid w:val="0"/>
              <w:spacing w:after="0" w:line="240" w:lineRule="auto"/>
              <w:jc w:val="center"/>
              <w:rPr>
                <w:rFonts w:ascii="Times New Roman" w:eastAsia="Times New Roman" w:hAnsi="Times New Roman" w:cs="Times New Roman"/>
              </w:rPr>
            </w:pPr>
            <w:r w:rsidRPr="00DF00A7">
              <w:rPr>
                <w:rFonts w:ascii="Times New Roman" w:hAnsi="Times New Roman" w:cs="Times New Roman"/>
                <w:lang w:eastAsia="en-US"/>
              </w:rPr>
              <w:pict>
                <v:line id="_x0000_s1026" style="position:absolute;left:0;text-align:left;z-index:251660288;mso-position-horizontal-relative:margin" from="-11.35pt,20.35pt" to="483.65pt,20.35pt" strokeweight="1.59mm">
                  <v:stroke joinstyle="miter" endcap="square"/>
                  <w10:wrap anchorx="margin"/>
                </v:line>
              </w:pict>
            </w:r>
            <w:r w:rsidR="009F5726" w:rsidRPr="00E9463B">
              <w:rPr>
                <w:rFonts w:ascii="Times New Roman" w:eastAsia="Times New Roman" w:hAnsi="Times New Roman" w:cs="Times New Roman"/>
                <w:lang w:val="en-US"/>
              </w:rPr>
              <w:t>E</w:t>
            </w:r>
            <w:r w:rsidR="009F5726" w:rsidRPr="00E9463B">
              <w:rPr>
                <w:rFonts w:ascii="Times New Roman" w:eastAsia="Times New Roman" w:hAnsi="Times New Roman" w:cs="Times New Roman"/>
              </w:rPr>
              <w:t>-</w:t>
            </w:r>
            <w:r w:rsidR="009F5726" w:rsidRPr="00E9463B">
              <w:rPr>
                <w:rFonts w:ascii="Times New Roman" w:eastAsia="Times New Roman" w:hAnsi="Times New Roman" w:cs="Times New Roman"/>
                <w:lang w:val="en-US"/>
              </w:rPr>
              <w:t>mail</w:t>
            </w:r>
            <w:r w:rsidR="009F5726" w:rsidRPr="00E9463B">
              <w:rPr>
                <w:rFonts w:ascii="Times New Roman" w:eastAsia="Times New Roman" w:hAnsi="Times New Roman" w:cs="Times New Roman"/>
              </w:rPr>
              <w:t xml:space="preserve">: </w:t>
            </w:r>
            <w:hyperlink r:id="rId6" w:history="1">
              <w:r w:rsidR="009F5726" w:rsidRPr="00E9463B">
                <w:rPr>
                  <w:rStyle w:val="a4"/>
                  <w:rFonts w:ascii="Times New Roman" w:eastAsia="Times New Roman" w:hAnsi="Times New Roman" w:cs="Times New Roman"/>
                  <w:lang w:val="en-US"/>
                </w:rPr>
                <w:t>kyg</w:t>
              </w:r>
              <w:r w:rsidR="009F5726" w:rsidRPr="00E9463B">
                <w:rPr>
                  <w:rStyle w:val="a4"/>
                  <w:rFonts w:ascii="Times New Roman" w:eastAsia="Times New Roman" w:hAnsi="Times New Roman" w:cs="Times New Roman"/>
                </w:rPr>
                <w:t>.</w:t>
              </w:r>
              <w:r w:rsidR="009F5726" w:rsidRPr="00E9463B">
                <w:rPr>
                  <w:rStyle w:val="a4"/>
                  <w:rFonts w:ascii="Times New Roman" w:eastAsia="Times New Roman" w:hAnsi="Times New Roman" w:cs="Times New Roman"/>
                  <w:lang w:val="en-US"/>
                </w:rPr>
                <w:t>adm</w:t>
              </w:r>
              <w:r w:rsidR="009F5726" w:rsidRPr="00E9463B">
                <w:rPr>
                  <w:rStyle w:val="a4"/>
                  <w:rFonts w:ascii="Times New Roman" w:eastAsia="Times New Roman" w:hAnsi="Times New Roman" w:cs="Times New Roman"/>
                </w:rPr>
                <w:t>@</w:t>
              </w:r>
              <w:r w:rsidR="009F5726" w:rsidRPr="00E9463B">
                <w:rPr>
                  <w:rStyle w:val="a4"/>
                  <w:rFonts w:ascii="Times New Roman" w:eastAsia="Times New Roman" w:hAnsi="Times New Roman" w:cs="Times New Roman"/>
                  <w:lang w:val="en-US"/>
                </w:rPr>
                <w:t>mail</w:t>
              </w:r>
              <w:r w:rsidR="009F5726" w:rsidRPr="00E9463B">
                <w:rPr>
                  <w:rStyle w:val="a4"/>
                  <w:rFonts w:ascii="Times New Roman" w:eastAsia="Times New Roman" w:hAnsi="Times New Roman" w:cs="Times New Roman"/>
                </w:rPr>
                <w:t>.</w:t>
              </w:r>
              <w:r w:rsidR="009F5726" w:rsidRPr="00E9463B">
                <w:rPr>
                  <w:rStyle w:val="a4"/>
                  <w:rFonts w:ascii="Times New Roman" w:eastAsia="Times New Roman" w:hAnsi="Times New Roman" w:cs="Times New Roman"/>
                  <w:lang w:val="en-US"/>
                </w:rPr>
                <w:t>ru</w:t>
              </w:r>
            </w:hyperlink>
          </w:p>
          <w:p w:rsidR="009F5726" w:rsidRPr="00E9463B" w:rsidRDefault="009F5726" w:rsidP="009F5726">
            <w:pPr>
              <w:snapToGrid w:val="0"/>
              <w:spacing w:after="0" w:line="240" w:lineRule="auto"/>
              <w:jc w:val="center"/>
              <w:rPr>
                <w:rFonts w:ascii="Times New Roman" w:eastAsia="Times New Roman" w:hAnsi="Times New Roman" w:cs="Times New Roman"/>
              </w:rPr>
            </w:pPr>
          </w:p>
          <w:p w:rsidR="009F5726" w:rsidRPr="00E9463B" w:rsidRDefault="009F5726" w:rsidP="009F5726">
            <w:pPr>
              <w:snapToGrid w:val="0"/>
              <w:spacing w:after="0" w:line="240" w:lineRule="auto"/>
              <w:jc w:val="right"/>
              <w:rPr>
                <w:rFonts w:ascii="Times New Roman" w:hAnsi="Times New Roman" w:cs="Times New Roman"/>
                <w:b/>
              </w:rPr>
            </w:pPr>
          </w:p>
        </w:tc>
      </w:tr>
    </w:tbl>
    <w:p w:rsidR="009F5726" w:rsidRPr="009F5726" w:rsidRDefault="009F5726" w:rsidP="009F5726">
      <w:pPr>
        <w:pStyle w:val="a5"/>
        <w:jc w:val="center"/>
        <w:rPr>
          <w:rFonts w:ascii="Times New Roman" w:hAnsi="Times New Roman" w:cs="Times New Roman"/>
          <w:sz w:val="28"/>
          <w:szCs w:val="28"/>
        </w:rPr>
      </w:pPr>
      <w:r w:rsidRPr="009F5726">
        <w:rPr>
          <w:rFonts w:ascii="Times New Roman" w:hAnsi="Times New Roman" w:cs="Times New Roman"/>
          <w:sz w:val="28"/>
          <w:szCs w:val="28"/>
        </w:rPr>
        <w:t>РЕШЕНИЕ</w:t>
      </w:r>
    </w:p>
    <w:p w:rsidR="009F5726" w:rsidRPr="009F5726" w:rsidRDefault="009F5726" w:rsidP="009F5726">
      <w:pPr>
        <w:pStyle w:val="a5"/>
        <w:jc w:val="center"/>
        <w:rPr>
          <w:rFonts w:ascii="Times New Roman" w:hAnsi="Times New Roman" w:cs="Times New Roman"/>
          <w:sz w:val="28"/>
          <w:szCs w:val="28"/>
        </w:rPr>
      </w:pPr>
      <w:r w:rsidRPr="009F5726">
        <w:rPr>
          <w:rFonts w:ascii="Times New Roman" w:hAnsi="Times New Roman" w:cs="Times New Roman"/>
          <w:sz w:val="28"/>
          <w:szCs w:val="28"/>
        </w:rPr>
        <w:t>Совета народных депутатов муниципального образования</w:t>
      </w:r>
    </w:p>
    <w:p w:rsidR="009F5726" w:rsidRPr="009F5726" w:rsidRDefault="009F5726" w:rsidP="009F5726">
      <w:pPr>
        <w:pStyle w:val="a5"/>
        <w:jc w:val="center"/>
        <w:rPr>
          <w:rFonts w:ascii="Times New Roman" w:hAnsi="Times New Roman" w:cs="Times New Roman"/>
          <w:sz w:val="28"/>
          <w:szCs w:val="28"/>
        </w:rPr>
      </w:pPr>
      <w:r w:rsidRPr="009F5726">
        <w:rPr>
          <w:rFonts w:ascii="Times New Roman" w:hAnsi="Times New Roman" w:cs="Times New Roman"/>
          <w:sz w:val="28"/>
          <w:szCs w:val="28"/>
        </w:rPr>
        <w:t>«Кужорское сельское поселение»</w:t>
      </w:r>
    </w:p>
    <w:p w:rsidR="009F5726" w:rsidRPr="009F5726" w:rsidRDefault="009F5726" w:rsidP="009F5726">
      <w:pPr>
        <w:pStyle w:val="a5"/>
        <w:jc w:val="center"/>
        <w:rPr>
          <w:rFonts w:ascii="Times New Roman" w:hAnsi="Times New Roman" w:cs="Times New Roman"/>
          <w:sz w:val="28"/>
          <w:szCs w:val="28"/>
        </w:rPr>
      </w:pPr>
    </w:p>
    <w:p w:rsidR="009F5726" w:rsidRPr="009F5726" w:rsidRDefault="002D2383" w:rsidP="009F5726">
      <w:pPr>
        <w:suppressAutoHyphens/>
        <w:spacing w:after="0" w:line="240" w:lineRule="exact"/>
        <w:ind w:left="102" w:right="4253" w:firstLine="2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 </w:t>
      </w:r>
      <w:r w:rsidR="009F5726" w:rsidRPr="009F5726">
        <w:rPr>
          <w:rFonts w:ascii="Times New Roman" w:hAnsi="Times New Roman" w:cs="Times New Roman"/>
          <w:color w:val="000000"/>
          <w:sz w:val="28"/>
          <w:szCs w:val="28"/>
        </w:rPr>
        <w:t xml:space="preserve"> </w:t>
      </w:r>
      <w:r w:rsidR="009F5726" w:rsidRPr="009F5726">
        <w:rPr>
          <w:rFonts w:ascii="Times New Roman" w:eastAsia="Times New Roman" w:hAnsi="Times New Roman" w:cs="Times New Roman"/>
          <w:color w:val="000000"/>
          <w:sz w:val="28"/>
          <w:szCs w:val="28"/>
        </w:rPr>
        <w:t>организации деятельности  муниципального образования</w:t>
      </w:r>
      <w:r>
        <w:rPr>
          <w:rFonts w:ascii="Times New Roman" w:eastAsia="Times New Roman" w:hAnsi="Times New Roman" w:cs="Times New Roman"/>
          <w:color w:val="000000"/>
          <w:sz w:val="28"/>
          <w:szCs w:val="28"/>
        </w:rPr>
        <w:t xml:space="preserve"> «Кужорское сельское поселение»</w:t>
      </w:r>
      <w:r w:rsidR="009F5726" w:rsidRPr="009F5726">
        <w:rPr>
          <w:rFonts w:ascii="Times New Roman" w:eastAsia="Times New Roman" w:hAnsi="Times New Roman" w:cs="Times New Roman"/>
          <w:color w:val="000000"/>
          <w:sz w:val="28"/>
          <w:szCs w:val="28"/>
        </w:rPr>
        <w:t xml:space="preserve"> по выявлению бесхозяйных недвижимых вещей и принятию их в муниципальную собственность</w:t>
      </w:r>
    </w:p>
    <w:p w:rsidR="009F5726" w:rsidRPr="009F5726" w:rsidRDefault="009F5726" w:rsidP="009F5726">
      <w:pPr>
        <w:shd w:val="clear" w:color="auto" w:fill="FFFFFF"/>
        <w:spacing w:after="0" w:line="240" w:lineRule="auto"/>
        <w:ind w:right="-1"/>
        <w:rPr>
          <w:rFonts w:ascii="Times New Roman" w:hAnsi="Times New Roman" w:cs="Times New Roman"/>
          <w:sz w:val="28"/>
          <w:szCs w:val="28"/>
        </w:rPr>
      </w:pPr>
    </w:p>
    <w:p w:rsidR="009F5726" w:rsidRPr="00141D74" w:rsidRDefault="009F5726" w:rsidP="009F5726">
      <w:pPr>
        <w:spacing w:after="0" w:line="240" w:lineRule="auto"/>
        <w:ind w:left="57" w:right="71" w:firstLine="696"/>
        <w:jc w:val="both"/>
        <w:rPr>
          <w:rFonts w:ascii="Times New Roman" w:eastAsia="Times New Roman" w:hAnsi="Times New Roman" w:cs="Times New Roman"/>
          <w:color w:val="000000"/>
          <w:sz w:val="28"/>
          <w:szCs w:val="28"/>
        </w:rPr>
      </w:pPr>
      <w:r w:rsidRPr="00141D74">
        <w:rPr>
          <w:rFonts w:ascii="Times New Roman" w:hAnsi="Times New Roman" w:cs="Times New Roman"/>
          <w:color w:val="000000"/>
          <w:sz w:val="28"/>
          <w:szCs w:val="28"/>
        </w:rPr>
        <w:t>В соответствии со ст. 225 Гражданского кодекса РФ, приказом Министерства экономического развития РФ от 10.12.2015 № 931 «Об установлении прядка принятия на учет бесхозяйных недвижимых вещей»</w:t>
      </w:r>
      <w:r w:rsidRPr="00141D74">
        <w:rPr>
          <w:rFonts w:ascii="Times New Roman" w:hAnsi="Times New Roman" w:cs="Times New Roman"/>
          <w:sz w:val="28"/>
          <w:szCs w:val="28"/>
        </w:rPr>
        <w:t>, Уставом муниципального  образования</w:t>
      </w:r>
      <w:r w:rsidRPr="00141D74">
        <w:rPr>
          <w:rFonts w:ascii="Times New Roman" w:hAnsi="Times New Roman" w:cs="Times New Roman"/>
          <w:bCs/>
          <w:sz w:val="28"/>
          <w:szCs w:val="28"/>
        </w:rPr>
        <w:t xml:space="preserve"> «Кужорское сельское поселение»</w:t>
      </w:r>
      <w:r w:rsidRPr="00141D74">
        <w:rPr>
          <w:rFonts w:ascii="Times New Roman" w:hAnsi="Times New Roman" w:cs="Times New Roman"/>
          <w:sz w:val="28"/>
          <w:szCs w:val="28"/>
        </w:rPr>
        <w:t>,</w:t>
      </w:r>
      <w:r w:rsidRPr="00141D74">
        <w:rPr>
          <w:rFonts w:ascii="Times New Roman" w:hAnsi="Times New Roman" w:cs="Times New Roman"/>
          <w:i/>
          <w:sz w:val="28"/>
          <w:szCs w:val="28"/>
        </w:rPr>
        <w:t xml:space="preserve"> </w:t>
      </w:r>
      <w:r w:rsidRPr="00141D74">
        <w:rPr>
          <w:rFonts w:ascii="Times New Roman" w:hAnsi="Times New Roman" w:cs="Times New Roman"/>
          <w:sz w:val="28"/>
          <w:szCs w:val="28"/>
        </w:rPr>
        <w:t>Совет народных депутатов муниципального образования «Кужорское сельское поселение»</w:t>
      </w:r>
    </w:p>
    <w:p w:rsidR="009F5726" w:rsidRPr="009F5726" w:rsidRDefault="009F5726" w:rsidP="009F5726">
      <w:pPr>
        <w:shd w:val="clear" w:color="auto" w:fill="FFFFFF"/>
        <w:spacing w:before="283"/>
        <w:ind w:right="-1"/>
        <w:jc w:val="center"/>
        <w:rPr>
          <w:rFonts w:ascii="Times New Roman" w:hAnsi="Times New Roman" w:cs="Times New Roman"/>
          <w:sz w:val="28"/>
          <w:szCs w:val="28"/>
        </w:rPr>
      </w:pPr>
      <w:r w:rsidRPr="009F5726">
        <w:rPr>
          <w:rFonts w:ascii="Times New Roman" w:hAnsi="Times New Roman" w:cs="Times New Roman"/>
          <w:sz w:val="28"/>
          <w:szCs w:val="28"/>
        </w:rPr>
        <w:t>РЕШИЛ:</w:t>
      </w:r>
    </w:p>
    <w:p w:rsidR="009F5726" w:rsidRPr="009F5726" w:rsidRDefault="009F5726" w:rsidP="009F5726">
      <w:pPr>
        <w:numPr>
          <w:ilvl w:val="0"/>
          <w:numId w:val="1"/>
        </w:numPr>
        <w:suppressAutoHyphens/>
        <w:spacing w:after="0" w:line="240" w:lineRule="auto"/>
        <w:ind w:left="0" w:firstLine="426"/>
        <w:jc w:val="both"/>
        <w:rPr>
          <w:rFonts w:ascii="Times New Roman" w:hAnsi="Times New Roman" w:cs="Times New Roman"/>
          <w:sz w:val="28"/>
          <w:szCs w:val="28"/>
        </w:rPr>
      </w:pPr>
      <w:r w:rsidRPr="009F5726">
        <w:rPr>
          <w:rFonts w:ascii="Times New Roman" w:hAnsi="Times New Roman" w:cs="Times New Roman"/>
          <w:color w:val="000000"/>
          <w:sz w:val="28"/>
          <w:szCs w:val="28"/>
        </w:rPr>
        <w:t>Утвердить прилагаемый Порядок организации деятельности муниципального образования</w:t>
      </w:r>
      <w:r w:rsidR="002D2383">
        <w:rPr>
          <w:rFonts w:ascii="Times New Roman" w:hAnsi="Times New Roman" w:cs="Times New Roman"/>
          <w:color w:val="000000"/>
          <w:sz w:val="28"/>
          <w:szCs w:val="28"/>
        </w:rPr>
        <w:t xml:space="preserve">  «Кужорское сельское поселение»</w:t>
      </w:r>
      <w:r w:rsidRPr="009F5726">
        <w:rPr>
          <w:rFonts w:ascii="Times New Roman" w:hAnsi="Times New Roman" w:cs="Times New Roman"/>
          <w:color w:val="000000"/>
          <w:sz w:val="28"/>
          <w:szCs w:val="28"/>
        </w:rPr>
        <w:t xml:space="preserve"> по выявлению бесхозяйных недвижимых вещей и принятию их в муниципальную собственность муниципального образования.</w:t>
      </w:r>
    </w:p>
    <w:p w:rsidR="009F5726" w:rsidRPr="009F5726" w:rsidRDefault="009F5726" w:rsidP="009F5726">
      <w:pPr>
        <w:pStyle w:val="a8"/>
        <w:numPr>
          <w:ilvl w:val="0"/>
          <w:numId w:val="1"/>
        </w:numPr>
        <w:tabs>
          <w:tab w:val="clear" w:pos="6804"/>
        </w:tabs>
        <w:spacing w:before="0"/>
        <w:ind w:left="0" w:firstLine="426"/>
        <w:jc w:val="both"/>
        <w:rPr>
          <w:sz w:val="28"/>
          <w:szCs w:val="28"/>
        </w:rPr>
      </w:pPr>
      <w:r w:rsidRPr="009F5726">
        <w:rPr>
          <w:color w:val="000000"/>
          <w:sz w:val="28"/>
          <w:szCs w:val="28"/>
        </w:rPr>
        <w:t>Обнародовать настоящее решение путем размещения на информационном стенде и официальном сайте Администрации  муниципального  образования «Кужорское  сельское поселение».</w:t>
      </w:r>
    </w:p>
    <w:p w:rsidR="009F5726" w:rsidRPr="009F5726" w:rsidRDefault="009F5726" w:rsidP="009F5726">
      <w:pPr>
        <w:numPr>
          <w:ilvl w:val="0"/>
          <w:numId w:val="1"/>
        </w:numPr>
        <w:suppressAutoHyphens/>
        <w:spacing w:after="0" w:line="240" w:lineRule="auto"/>
        <w:ind w:left="0" w:firstLine="426"/>
        <w:jc w:val="both"/>
        <w:rPr>
          <w:rFonts w:ascii="Times New Roman" w:hAnsi="Times New Roman" w:cs="Times New Roman"/>
          <w:sz w:val="28"/>
          <w:szCs w:val="28"/>
        </w:rPr>
      </w:pPr>
      <w:r w:rsidRPr="009F5726">
        <w:rPr>
          <w:rFonts w:ascii="Times New Roman" w:hAnsi="Times New Roman" w:cs="Times New Roman"/>
          <w:color w:val="000000"/>
          <w:sz w:val="28"/>
          <w:szCs w:val="28"/>
        </w:rPr>
        <w:t>Настоящее решение вступает в силу со дня его принятия.</w:t>
      </w:r>
    </w:p>
    <w:p w:rsidR="009F5726" w:rsidRPr="009F5726" w:rsidRDefault="009F5726" w:rsidP="009F5726">
      <w:pPr>
        <w:pStyle w:val="a3"/>
        <w:shd w:val="clear" w:color="auto" w:fill="FFFFFF"/>
        <w:spacing w:before="575" w:line="274" w:lineRule="exact"/>
        <w:ind w:left="0"/>
        <w:rPr>
          <w:rFonts w:ascii="Times New Roman" w:eastAsia="Times New Roman" w:hAnsi="Times New Roman" w:cs="Times New Roman"/>
          <w:spacing w:val="-10"/>
          <w:sz w:val="28"/>
          <w:szCs w:val="28"/>
        </w:rPr>
      </w:pPr>
      <w:r w:rsidRPr="009F5726">
        <w:rPr>
          <w:rFonts w:ascii="Times New Roman" w:eastAsia="Times New Roman" w:hAnsi="Times New Roman" w:cs="Times New Roman"/>
          <w:spacing w:val="-10"/>
          <w:sz w:val="28"/>
          <w:szCs w:val="28"/>
        </w:rPr>
        <w:t>Глава муниципального образования</w:t>
      </w:r>
    </w:p>
    <w:p w:rsidR="009F5726" w:rsidRPr="009F5726" w:rsidRDefault="009F5726" w:rsidP="009F5726">
      <w:pPr>
        <w:pStyle w:val="a3"/>
        <w:shd w:val="clear" w:color="auto" w:fill="FFFFFF"/>
        <w:spacing w:before="575" w:line="274" w:lineRule="exact"/>
        <w:ind w:left="0"/>
        <w:rPr>
          <w:rFonts w:ascii="Times New Roman" w:eastAsia="Times New Roman" w:hAnsi="Times New Roman" w:cs="Times New Roman"/>
          <w:spacing w:val="-10"/>
          <w:sz w:val="28"/>
          <w:szCs w:val="28"/>
        </w:rPr>
      </w:pPr>
      <w:r w:rsidRPr="009F5726">
        <w:rPr>
          <w:rFonts w:ascii="Times New Roman" w:eastAsia="Times New Roman" w:hAnsi="Times New Roman" w:cs="Times New Roman"/>
          <w:spacing w:val="-10"/>
          <w:sz w:val="28"/>
          <w:szCs w:val="28"/>
        </w:rPr>
        <w:t>«Кужорское сельское поселение»                                                                     Крюков В.А.</w:t>
      </w:r>
    </w:p>
    <w:p w:rsidR="009F5726" w:rsidRPr="009F5726" w:rsidRDefault="009F5726" w:rsidP="009F5726">
      <w:pPr>
        <w:pStyle w:val="a3"/>
        <w:shd w:val="clear" w:color="auto" w:fill="FFFFFF"/>
        <w:spacing w:before="575" w:line="274" w:lineRule="exact"/>
        <w:ind w:left="0"/>
        <w:rPr>
          <w:rFonts w:ascii="Times New Roman" w:eastAsia="Times New Roman" w:hAnsi="Times New Roman" w:cs="Times New Roman"/>
          <w:spacing w:val="-10"/>
          <w:sz w:val="28"/>
          <w:szCs w:val="28"/>
        </w:rPr>
      </w:pPr>
    </w:p>
    <w:p w:rsidR="009F5726" w:rsidRPr="009F5726" w:rsidRDefault="009F5726" w:rsidP="009F5726">
      <w:pPr>
        <w:tabs>
          <w:tab w:val="left" w:pos="142"/>
        </w:tabs>
        <w:autoSpaceDE w:val="0"/>
        <w:autoSpaceDN w:val="0"/>
        <w:adjustRightInd w:val="0"/>
        <w:spacing w:after="0" w:line="240" w:lineRule="auto"/>
        <w:jc w:val="both"/>
        <w:rPr>
          <w:rFonts w:ascii="Times New Roman" w:eastAsia="Times New Roman" w:hAnsi="Times New Roman" w:cs="Times New Roman"/>
          <w:sz w:val="28"/>
          <w:szCs w:val="28"/>
        </w:rPr>
      </w:pPr>
      <w:r w:rsidRPr="009F5726">
        <w:rPr>
          <w:rFonts w:ascii="Times New Roman" w:eastAsia="Times New Roman" w:hAnsi="Times New Roman" w:cs="Times New Roman"/>
          <w:sz w:val="28"/>
          <w:szCs w:val="28"/>
        </w:rPr>
        <w:t>Ст. Кужорская</w:t>
      </w:r>
    </w:p>
    <w:p w:rsidR="009F5726" w:rsidRPr="009F5726" w:rsidRDefault="00BF3061" w:rsidP="009F5726">
      <w:pPr>
        <w:pStyle w:val="a3"/>
        <w:shd w:val="clear" w:color="auto" w:fill="FFFFFF"/>
        <w:spacing w:after="0" w:line="274" w:lineRule="exact"/>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w:t>
      </w:r>
      <w:r w:rsidR="00141D74">
        <w:rPr>
          <w:rFonts w:ascii="Times New Roman" w:eastAsia="Times New Roman" w:hAnsi="Times New Roman" w:cs="Times New Roman"/>
          <w:sz w:val="28"/>
          <w:szCs w:val="28"/>
          <w:lang w:eastAsia="ru-RU"/>
        </w:rPr>
        <w:t xml:space="preserve"> от _____</w:t>
      </w:r>
      <w:r>
        <w:rPr>
          <w:rFonts w:ascii="Times New Roman" w:eastAsia="Times New Roman" w:hAnsi="Times New Roman" w:cs="Times New Roman"/>
          <w:sz w:val="28"/>
          <w:szCs w:val="28"/>
          <w:lang w:eastAsia="ru-RU"/>
        </w:rPr>
        <w:t>.</w:t>
      </w:r>
      <w:r w:rsidR="009F5726" w:rsidRPr="009F5726">
        <w:rPr>
          <w:rFonts w:ascii="Times New Roman" w:eastAsia="Times New Roman" w:hAnsi="Times New Roman" w:cs="Times New Roman"/>
          <w:sz w:val="28"/>
          <w:szCs w:val="28"/>
          <w:lang w:eastAsia="ru-RU"/>
        </w:rPr>
        <w:t>2022 год</w:t>
      </w:r>
    </w:p>
    <w:p w:rsidR="009F5726" w:rsidRPr="009F5726" w:rsidRDefault="009F5726" w:rsidP="009F5726">
      <w:pPr>
        <w:pStyle w:val="a3"/>
        <w:shd w:val="clear" w:color="auto" w:fill="FFFFFF"/>
        <w:spacing w:before="575" w:after="0" w:line="274" w:lineRule="exact"/>
        <w:ind w:left="0"/>
        <w:rPr>
          <w:rFonts w:ascii="Times New Roman" w:eastAsia="Times New Roman" w:hAnsi="Times New Roman" w:cs="Times New Roman"/>
          <w:sz w:val="28"/>
          <w:szCs w:val="28"/>
          <w:lang w:eastAsia="ru-RU"/>
        </w:rPr>
      </w:pPr>
    </w:p>
    <w:p w:rsidR="009F5726" w:rsidRDefault="009F5726">
      <w:pPr>
        <w:rPr>
          <w:rFonts w:ascii="Times New Roman" w:hAnsi="Times New Roman" w:cs="Times New Roman"/>
          <w:sz w:val="28"/>
          <w:szCs w:val="28"/>
        </w:rPr>
      </w:pPr>
    </w:p>
    <w:p w:rsidR="002D2383" w:rsidRPr="009F5726" w:rsidRDefault="002D2383">
      <w:pPr>
        <w:rPr>
          <w:rFonts w:ascii="Times New Roman" w:hAnsi="Times New Roman" w:cs="Times New Roman"/>
          <w:sz w:val="28"/>
          <w:szCs w:val="28"/>
        </w:rPr>
      </w:pPr>
    </w:p>
    <w:p w:rsidR="002562D4" w:rsidRPr="002562D4" w:rsidRDefault="002562D4" w:rsidP="002562D4">
      <w:pPr>
        <w:spacing w:after="0"/>
        <w:jc w:val="right"/>
        <w:rPr>
          <w:rFonts w:ascii="Times New Roman" w:hAnsi="Times New Roman" w:cs="Times New Roman"/>
          <w:sz w:val="24"/>
          <w:szCs w:val="24"/>
        </w:rPr>
      </w:pPr>
      <w:r w:rsidRPr="002562D4">
        <w:rPr>
          <w:rFonts w:ascii="Times New Roman" w:hAnsi="Times New Roman" w:cs="Times New Roman"/>
          <w:sz w:val="24"/>
          <w:szCs w:val="24"/>
        </w:rPr>
        <w:t xml:space="preserve">Приложение </w:t>
      </w:r>
    </w:p>
    <w:p w:rsidR="002562D4" w:rsidRPr="002562D4" w:rsidRDefault="002D2383" w:rsidP="002562D4">
      <w:pPr>
        <w:spacing w:after="0"/>
        <w:jc w:val="right"/>
        <w:rPr>
          <w:rFonts w:ascii="Times New Roman" w:hAnsi="Times New Roman" w:cs="Times New Roman"/>
          <w:sz w:val="24"/>
          <w:szCs w:val="24"/>
        </w:rPr>
      </w:pPr>
      <w:r>
        <w:rPr>
          <w:rFonts w:ascii="Times New Roman" w:hAnsi="Times New Roman" w:cs="Times New Roman"/>
          <w:sz w:val="24"/>
          <w:szCs w:val="24"/>
        </w:rPr>
        <w:t>к</w:t>
      </w:r>
      <w:r w:rsidR="002562D4" w:rsidRPr="002562D4">
        <w:rPr>
          <w:rFonts w:ascii="Times New Roman" w:hAnsi="Times New Roman" w:cs="Times New Roman"/>
          <w:sz w:val="24"/>
          <w:szCs w:val="24"/>
        </w:rPr>
        <w:t xml:space="preserve"> решению Совета народных депутатов</w:t>
      </w:r>
    </w:p>
    <w:p w:rsidR="002562D4" w:rsidRPr="002562D4" w:rsidRDefault="002562D4" w:rsidP="002562D4">
      <w:pPr>
        <w:spacing w:after="0"/>
        <w:jc w:val="right"/>
        <w:rPr>
          <w:rFonts w:ascii="Times New Roman" w:hAnsi="Times New Roman" w:cs="Times New Roman"/>
          <w:sz w:val="24"/>
          <w:szCs w:val="24"/>
        </w:rPr>
      </w:pPr>
      <w:r w:rsidRPr="002562D4">
        <w:rPr>
          <w:rFonts w:ascii="Times New Roman" w:hAnsi="Times New Roman" w:cs="Times New Roman"/>
          <w:sz w:val="24"/>
          <w:szCs w:val="24"/>
        </w:rPr>
        <w:t>Муниципального образования</w:t>
      </w:r>
    </w:p>
    <w:p w:rsidR="002562D4" w:rsidRPr="002562D4" w:rsidRDefault="002562D4" w:rsidP="002562D4">
      <w:pPr>
        <w:spacing w:after="0"/>
        <w:jc w:val="right"/>
        <w:rPr>
          <w:rFonts w:ascii="Times New Roman" w:hAnsi="Times New Roman" w:cs="Times New Roman"/>
          <w:sz w:val="24"/>
          <w:szCs w:val="24"/>
        </w:rPr>
      </w:pPr>
      <w:r w:rsidRPr="002562D4">
        <w:rPr>
          <w:rFonts w:ascii="Times New Roman" w:hAnsi="Times New Roman" w:cs="Times New Roman"/>
          <w:sz w:val="24"/>
          <w:szCs w:val="24"/>
        </w:rPr>
        <w:t xml:space="preserve"> «Кужорское сельское поселение» </w:t>
      </w:r>
    </w:p>
    <w:p w:rsidR="002562D4" w:rsidRPr="00EC2689" w:rsidRDefault="002562D4" w:rsidP="002562D4">
      <w:pPr>
        <w:spacing w:after="0"/>
        <w:jc w:val="right"/>
        <w:rPr>
          <w:rFonts w:ascii="Times New Roman" w:hAnsi="Times New Roman" w:cs="Times New Roman"/>
          <w:sz w:val="20"/>
          <w:szCs w:val="20"/>
        </w:rPr>
      </w:pPr>
      <w:r w:rsidRPr="002562D4">
        <w:rPr>
          <w:rFonts w:ascii="Times New Roman" w:hAnsi="Times New Roman" w:cs="Times New Roman"/>
          <w:sz w:val="24"/>
          <w:szCs w:val="24"/>
        </w:rPr>
        <w:t>№ ___ от ___.___.2022 года</w:t>
      </w:r>
      <w:r w:rsidRPr="00EC2689">
        <w:rPr>
          <w:rFonts w:ascii="Times New Roman" w:hAnsi="Times New Roman" w:cs="Times New Roman"/>
          <w:sz w:val="20"/>
          <w:szCs w:val="20"/>
        </w:rPr>
        <w:t>.</w:t>
      </w:r>
    </w:p>
    <w:p w:rsidR="009F5726" w:rsidRDefault="009F5726" w:rsidP="002562D4">
      <w:pPr>
        <w:rPr>
          <w:sz w:val="28"/>
          <w:szCs w:val="28"/>
        </w:rPr>
      </w:pPr>
    </w:p>
    <w:p w:rsidR="009F5726" w:rsidRPr="002562D4" w:rsidRDefault="009F5726" w:rsidP="009F5726">
      <w:pPr>
        <w:jc w:val="center"/>
        <w:rPr>
          <w:rFonts w:ascii="Times New Roman" w:hAnsi="Times New Roman" w:cs="Times New Roman"/>
        </w:rPr>
      </w:pPr>
      <w:r w:rsidRPr="002562D4">
        <w:rPr>
          <w:rFonts w:ascii="Times New Roman" w:hAnsi="Times New Roman" w:cs="Times New Roman"/>
          <w:color w:val="000000"/>
          <w:sz w:val="28"/>
          <w:szCs w:val="28"/>
        </w:rPr>
        <w:t>Порядок организации деятельност</w:t>
      </w:r>
      <w:r w:rsidR="002D2383">
        <w:rPr>
          <w:rFonts w:ascii="Times New Roman" w:hAnsi="Times New Roman" w:cs="Times New Roman"/>
          <w:color w:val="000000"/>
          <w:sz w:val="28"/>
          <w:szCs w:val="28"/>
        </w:rPr>
        <w:t xml:space="preserve">и </w:t>
      </w:r>
      <w:r w:rsidRPr="002562D4">
        <w:rPr>
          <w:rFonts w:ascii="Times New Roman" w:hAnsi="Times New Roman" w:cs="Times New Roman"/>
          <w:color w:val="000000"/>
          <w:sz w:val="28"/>
          <w:szCs w:val="28"/>
        </w:rPr>
        <w:t xml:space="preserve"> муниципального образования «Кужорское сельское поселение» по выявлению бесхозяйных недвижимых вещей </w:t>
      </w:r>
      <w:r w:rsidRPr="002562D4">
        <w:rPr>
          <w:rFonts w:ascii="Times New Roman" w:hAnsi="Times New Roman" w:cs="Times New Roman"/>
          <w:noProof/>
          <w:color w:val="000000"/>
          <w:sz w:val="28"/>
          <w:szCs w:val="28"/>
        </w:rPr>
        <w:drawing>
          <wp:inline distT="0" distB="0" distL="0" distR="0">
            <wp:extent cx="10795" cy="10795"/>
            <wp:effectExtent l="1905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и принятию их в муниципальную собственность муниципального образования</w:t>
      </w:r>
    </w:p>
    <w:p w:rsidR="009F5726" w:rsidRDefault="009F5726" w:rsidP="009F5726">
      <w:pPr>
        <w:jc w:val="center"/>
        <w:rPr>
          <w:b/>
          <w:color w:val="000000"/>
          <w:sz w:val="28"/>
          <w:szCs w:val="28"/>
        </w:rPr>
      </w:pPr>
    </w:p>
    <w:p w:rsidR="009F5726" w:rsidRPr="002562D4" w:rsidRDefault="002D2383" w:rsidP="002D2383">
      <w:pPr>
        <w:suppressAutoHyphens/>
        <w:spacing w:after="0" w:line="240" w:lineRule="auto"/>
        <w:ind w:left="57" w:right="71"/>
        <w:jc w:val="both"/>
        <w:rPr>
          <w:rFonts w:ascii="Times New Roman" w:hAnsi="Times New Roman" w:cs="Times New Roman"/>
        </w:rPr>
      </w:pPr>
      <w:r>
        <w:rPr>
          <w:rFonts w:ascii="Times New Roman" w:hAnsi="Times New Roman" w:cs="Times New Roman"/>
          <w:color w:val="000000"/>
          <w:sz w:val="28"/>
          <w:szCs w:val="28"/>
        </w:rPr>
        <w:t xml:space="preserve">           </w:t>
      </w:r>
      <w:r w:rsidR="00083942">
        <w:rPr>
          <w:rFonts w:ascii="Times New Roman" w:hAnsi="Times New Roman" w:cs="Times New Roman"/>
          <w:color w:val="000000"/>
          <w:sz w:val="28"/>
          <w:szCs w:val="28"/>
        </w:rPr>
        <w:t xml:space="preserve">1. </w:t>
      </w:r>
      <w:r w:rsidR="009F5726" w:rsidRPr="002562D4">
        <w:rPr>
          <w:rFonts w:ascii="Times New Roman" w:hAnsi="Times New Roman" w:cs="Times New Roman"/>
          <w:color w:val="000000"/>
          <w:sz w:val="28"/>
          <w:szCs w:val="28"/>
        </w:rPr>
        <w:t>Настоящий Порядок определяет последовательность действи</w:t>
      </w:r>
      <w:r>
        <w:rPr>
          <w:rFonts w:ascii="Times New Roman" w:hAnsi="Times New Roman" w:cs="Times New Roman"/>
          <w:color w:val="000000"/>
          <w:sz w:val="28"/>
          <w:szCs w:val="28"/>
        </w:rPr>
        <w:t xml:space="preserve">й </w:t>
      </w:r>
      <w:r w:rsidR="009F5726" w:rsidRPr="002562D4">
        <w:rPr>
          <w:rFonts w:ascii="Times New Roman" w:hAnsi="Times New Roman" w:cs="Times New Roman"/>
          <w:color w:val="000000"/>
          <w:sz w:val="28"/>
          <w:szCs w:val="28"/>
        </w:rPr>
        <w:t xml:space="preserve"> муниципального образования «Кужорское сельское поселение» по выявлению бесхозяйных недвижимых вещей, находящихся на территории муниципального образования «Кужорское сельское поселение» (дале</w:t>
      </w:r>
      <w:proofErr w:type="gramStart"/>
      <w:r w:rsidR="009F5726" w:rsidRPr="002562D4">
        <w:rPr>
          <w:rFonts w:ascii="Times New Roman" w:hAnsi="Times New Roman" w:cs="Times New Roman"/>
          <w:color w:val="000000"/>
          <w:sz w:val="28"/>
          <w:szCs w:val="28"/>
        </w:rPr>
        <w:t>е-</w:t>
      </w:r>
      <w:proofErr w:type="gramEnd"/>
      <w:r w:rsidR="00BF3061">
        <w:rPr>
          <w:rFonts w:ascii="Times New Roman" w:hAnsi="Times New Roman" w:cs="Times New Roman"/>
          <w:color w:val="000000"/>
          <w:sz w:val="28"/>
          <w:szCs w:val="28"/>
        </w:rPr>
        <w:t xml:space="preserve"> </w:t>
      </w:r>
      <w:r w:rsidR="009F5726" w:rsidRPr="002562D4">
        <w:rPr>
          <w:rFonts w:ascii="Times New Roman" w:hAnsi="Times New Roman" w:cs="Times New Roman"/>
          <w:color w:val="000000"/>
          <w:sz w:val="28"/>
          <w:szCs w:val="28"/>
        </w:rPr>
        <w:t>бесхозяйная недвижимая вещь), принятию их в муниципальную собственность муниципального образования «Кужорское сельское поселение».</w:t>
      </w:r>
    </w:p>
    <w:p w:rsidR="009F5726" w:rsidRPr="002562D4" w:rsidRDefault="00083942" w:rsidP="00083942">
      <w:pPr>
        <w:suppressAutoHyphens/>
        <w:spacing w:after="0" w:line="240" w:lineRule="auto"/>
        <w:ind w:left="57" w:right="71"/>
        <w:jc w:val="both"/>
        <w:rPr>
          <w:rFonts w:ascii="Times New Roman" w:hAnsi="Times New Roman" w:cs="Times New Roman"/>
        </w:rPr>
      </w:pPr>
      <w:r>
        <w:rPr>
          <w:rFonts w:ascii="Times New Roman" w:hAnsi="Times New Roman" w:cs="Times New Roman"/>
          <w:color w:val="000000"/>
          <w:sz w:val="28"/>
          <w:szCs w:val="28"/>
        </w:rPr>
        <w:t xml:space="preserve">        2.</w:t>
      </w:r>
      <w:r w:rsidR="009F5726" w:rsidRPr="002562D4">
        <w:rPr>
          <w:rFonts w:ascii="Times New Roman" w:hAnsi="Times New Roman" w:cs="Times New Roman"/>
          <w:color w:val="000000"/>
          <w:sz w:val="28"/>
          <w:szCs w:val="28"/>
        </w:rPr>
        <w:t xml:space="preserve">Настоящий Порядок распространяется на недвижимое имущество (за исключением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009F5726" w:rsidRPr="002562D4">
        <w:rPr>
          <w:rFonts w:ascii="Times New Roman" w:hAnsi="Times New Roman" w:cs="Times New Roman"/>
          <w:color w:val="000000"/>
          <w:sz w:val="28"/>
          <w:szCs w:val="28"/>
        </w:rPr>
        <w:t>собственности</w:t>
      </w:r>
      <w:proofErr w:type="gramEnd"/>
      <w:r w:rsidR="009F5726" w:rsidRPr="002562D4">
        <w:rPr>
          <w:rFonts w:ascii="Times New Roman" w:hAnsi="Times New Roman" w:cs="Times New Roman"/>
          <w:color w:val="000000"/>
          <w:sz w:val="28"/>
          <w:szCs w:val="28"/>
        </w:rPr>
        <w:t xml:space="preserve"> на которое собственник отказался.</w:t>
      </w:r>
    </w:p>
    <w:p w:rsidR="009F5726" w:rsidRPr="002562D4" w:rsidRDefault="002D2383" w:rsidP="002D2383">
      <w:pPr>
        <w:suppressAutoHyphens/>
        <w:spacing w:after="0" w:line="240" w:lineRule="auto"/>
        <w:ind w:left="57" w:right="71"/>
        <w:jc w:val="both"/>
        <w:rPr>
          <w:rFonts w:ascii="Times New Roman" w:hAnsi="Times New Roman" w:cs="Times New Roman"/>
        </w:rPr>
      </w:pPr>
      <w:r>
        <w:rPr>
          <w:rFonts w:ascii="Times New Roman" w:hAnsi="Times New Roman" w:cs="Times New Roman"/>
          <w:color w:val="000000"/>
          <w:sz w:val="28"/>
          <w:szCs w:val="28"/>
        </w:rPr>
        <w:t xml:space="preserve">        </w:t>
      </w:r>
      <w:r w:rsidR="00083942">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9F5726" w:rsidRPr="002562D4">
        <w:rPr>
          <w:rFonts w:ascii="Times New Roman" w:hAnsi="Times New Roman" w:cs="Times New Roman"/>
          <w:color w:val="000000"/>
          <w:sz w:val="28"/>
          <w:szCs w:val="28"/>
        </w:rPr>
        <w:t>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осуществляет Администрация муниципального образования «Кужорское сельское поселение» (дале</w:t>
      </w:r>
      <w:proofErr w:type="gramStart"/>
      <w:r w:rsidR="009F5726" w:rsidRPr="002562D4">
        <w:rPr>
          <w:rFonts w:ascii="Times New Roman" w:hAnsi="Times New Roman" w:cs="Times New Roman"/>
          <w:color w:val="000000"/>
          <w:sz w:val="28"/>
          <w:szCs w:val="28"/>
        </w:rPr>
        <w:t>е-</w:t>
      </w:r>
      <w:proofErr w:type="gramEnd"/>
      <w:r w:rsidR="009F5726" w:rsidRPr="002562D4">
        <w:rPr>
          <w:rFonts w:ascii="Times New Roman" w:hAnsi="Times New Roman" w:cs="Times New Roman"/>
          <w:color w:val="000000"/>
          <w:sz w:val="28"/>
          <w:szCs w:val="28"/>
        </w:rPr>
        <w:t xml:space="preserve"> уполномоченный орган).</w:t>
      </w:r>
    </w:p>
    <w:p w:rsidR="009F5726" w:rsidRPr="002562D4" w:rsidRDefault="002D2383" w:rsidP="002D2383">
      <w:pPr>
        <w:suppressAutoHyphens/>
        <w:spacing w:after="0" w:line="240" w:lineRule="auto"/>
        <w:ind w:left="57" w:right="71"/>
        <w:jc w:val="both"/>
        <w:rPr>
          <w:rFonts w:ascii="Times New Roman" w:hAnsi="Times New Roman" w:cs="Times New Roman"/>
        </w:rPr>
      </w:pPr>
      <w:r>
        <w:rPr>
          <w:rFonts w:ascii="Times New Roman" w:hAnsi="Times New Roman" w:cs="Times New Roman"/>
          <w:color w:val="000000"/>
          <w:sz w:val="28"/>
          <w:szCs w:val="28"/>
        </w:rPr>
        <w:t xml:space="preserve">          </w:t>
      </w:r>
      <w:r w:rsidR="0008394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009F5726" w:rsidRPr="002562D4">
        <w:rPr>
          <w:rFonts w:ascii="Times New Roman" w:hAnsi="Times New Roman" w:cs="Times New Roman"/>
          <w:color w:val="000000"/>
          <w:sz w:val="28"/>
          <w:szCs w:val="28"/>
        </w:rPr>
        <w:t xml:space="preserve">Сведения об объекте недвижимого имущества, имеющем признаки </w:t>
      </w:r>
      <w:r w:rsidR="009F5726" w:rsidRPr="002562D4">
        <w:rPr>
          <w:rFonts w:ascii="Times New Roman" w:hAnsi="Times New Roman" w:cs="Times New Roman"/>
          <w:noProof/>
          <w:color w:val="000000"/>
          <w:sz w:val="28"/>
          <w:szCs w:val="28"/>
        </w:rPr>
        <w:drawing>
          <wp:inline distT="0" distB="0" distL="0" distR="0">
            <wp:extent cx="10795" cy="10795"/>
            <wp:effectExtent l="1905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009F5726" w:rsidRPr="002562D4">
        <w:rPr>
          <w:rFonts w:ascii="Times New Roman" w:hAnsi="Times New Roman" w:cs="Times New Roman"/>
          <w:color w:val="000000"/>
          <w:sz w:val="28"/>
          <w:szCs w:val="28"/>
        </w:rPr>
        <w:t>бесхозяйной недвижимой вещи (далее — выявленный объект недвижимого имущества), поступают в уполномоченный орган:</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t>1) от федеральных органов государственной власти, органов государственной власти республики, органов местного самоуправления муниципальных образований;</w:t>
      </w:r>
    </w:p>
    <w:p w:rsidR="009F5726" w:rsidRPr="002562D4" w:rsidRDefault="009F5726" w:rsidP="009F5726">
      <w:pPr>
        <w:suppressAutoHyphens/>
        <w:ind w:right="71" w:firstLine="708"/>
        <w:jc w:val="both"/>
        <w:rPr>
          <w:rFonts w:ascii="Times New Roman" w:hAnsi="Times New Roman" w:cs="Times New Roman"/>
        </w:rPr>
      </w:pPr>
      <w:r w:rsidRPr="002562D4">
        <w:rPr>
          <w:rFonts w:ascii="Times New Roman" w:hAnsi="Times New Roman" w:cs="Times New Roman"/>
          <w:color w:val="000000"/>
          <w:sz w:val="28"/>
          <w:szCs w:val="28"/>
        </w:rPr>
        <w:t>2) от физических и юридических лиц;</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lastRenderedPageBreak/>
        <w:t>3) от собственника (всех собственников) объекта недвижимого имущества в форме заявления об отказе от права собственности на данный объект;</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t>4) в результате проведения инвентаризации муниципального имущества муниципального образования;</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t>5) иных формах, не запрещенных законодательством.</w:t>
      </w:r>
    </w:p>
    <w:p w:rsidR="009F5726" w:rsidRPr="002562D4" w:rsidRDefault="00083942" w:rsidP="00083942">
      <w:pPr>
        <w:suppressAutoHyphens/>
        <w:spacing w:after="0" w:line="240" w:lineRule="auto"/>
        <w:ind w:left="57" w:right="71"/>
        <w:jc w:val="both"/>
        <w:rPr>
          <w:rFonts w:ascii="Times New Roman" w:hAnsi="Times New Roman" w:cs="Times New Roman"/>
        </w:rPr>
      </w:pPr>
      <w:r>
        <w:rPr>
          <w:rFonts w:ascii="Times New Roman" w:hAnsi="Times New Roman" w:cs="Times New Roman"/>
          <w:color w:val="000000"/>
          <w:sz w:val="28"/>
          <w:szCs w:val="28"/>
        </w:rPr>
        <w:t xml:space="preserve">         5. </w:t>
      </w:r>
      <w:r w:rsidR="009F5726" w:rsidRPr="002562D4">
        <w:rPr>
          <w:rFonts w:ascii="Times New Roman" w:hAnsi="Times New Roman" w:cs="Times New Roman"/>
          <w:color w:val="000000"/>
          <w:sz w:val="28"/>
          <w:szCs w:val="28"/>
        </w:rPr>
        <w:t>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EF634E" w:rsidRDefault="009F5726" w:rsidP="00EF634E">
      <w:pPr>
        <w:suppressAutoHyphens/>
        <w:ind w:left="57" w:right="158" w:firstLine="696"/>
        <w:jc w:val="both"/>
        <w:rPr>
          <w:rFonts w:ascii="Times New Roman" w:hAnsi="Times New Roman" w:cs="Times New Roman"/>
        </w:rPr>
      </w:pPr>
      <w:r w:rsidRPr="002562D4">
        <w:rPr>
          <w:rFonts w:ascii="Times New Roman" w:hAnsi="Times New Roman" w:cs="Times New Roman"/>
          <w:color w:val="000000"/>
          <w:sz w:val="28"/>
          <w:szCs w:val="28"/>
        </w:rPr>
        <w:t xml:space="preserve">вида объекта недвижимости, его кадастрового номера и адреса (при наличии); </w:t>
      </w:r>
    </w:p>
    <w:p w:rsidR="009F5726" w:rsidRPr="002562D4" w:rsidRDefault="009F5726" w:rsidP="00EF634E">
      <w:pPr>
        <w:suppressAutoHyphens/>
        <w:ind w:left="57" w:right="158" w:firstLine="696"/>
        <w:jc w:val="both"/>
        <w:rPr>
          <w:rFonts w:ascii="Times New Roman" w:hAnsi="Times New Roman" w:cs="Times New Roman"/>
        </w:rPr>
      </w:pPr>
      <w:r w:rsidRPr="002562D4">
        <w:rPr>
          <w:rFonts w:ascii="Times New Roman" w:hAnsi="Times New Roman" w:cs="Times New Roman"/>
          <w:color w:val="000000"/>
          <w:sz w:val="28"/>
          <w:szCs w:val="28"/>
        </w:rPr>
        <w:t>сведений о собственнике объекта недвижимости:</w:t>
      </w:r>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t xml:space="preserve">для юридического лица: полное наименование; основной государственный </w:t>
      </w:r>
      <w:r w:rsidRPr="002562D4">
        <w:rPr>
          <w:rFonts w:ascii="Times New Roman" w:hAnsi="Times New Roman" w:cs="Times New Roman"/>
          <w:noProof/>
          <w:color w:val="000000"/>
          <w:sz w:val="28"/>
          <w:szCs w:val="28"/>
        </w:rPr>
        <w:drawing>
          <wp:inline distT="0" distB="0" distL="0" distR="0">
            <wp:extent cx="10795" cy="20955"/>
            <wp:effectExtent l="1905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13333" t="-6667" r="-13333" b="-6667"/>
                    <a:stretch>
                      <a:fillRect/>
                    </a:stretch>
                  </pic:blipFill>
                  <pic:spPr bwMode="auto">
                    <a:xfrm>
                      <a:off x="0" y="0"/>
                      <a:ext cx="10795" cy="2095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 xml:space="preserve">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 </w:t>
      </w:r>
    </w:p>
    <w:p w:rsidR="009F5726" w:rsidRPr="002562D4" w:rsidRDefault="009F5726" w:rsidP="009F5726">
      <w:pPr>
        <w:suppressAutoHyphens/>
        <w:ind w:left="57" w:right="71" w:firstLine="696"/>
        <w:jc w:val="both"/>
        <w:rPr>
          <w:rFonts w:ascii="Times New Roman" w:hAnsi="Times New Roman" w:cs="Times New Roman"/>
        </w:rPr>
      </w:pPr>
      <w:proofErr w:type="gramStart"/>
      <w:r w:rsidRPr="002562D4">
        <w:rPr>
          <w:rFonts w:ascii="Times New Roman" w:hAnsi="Times New Roman" w:cs="Times New Roman"/>
          <w:color w:val="000000"/>
          <w:sz w:val="28"/>
          <w:szCs w:val="28"/>
        </w:rPr>
        <w:t xml:space="preserve">для физического лица: фамилия, имя (полностью), отчество (полностью, </w:t>
      </w:r>
      <w:r w:rsidRPr="002562D4">
        <w:rPr>
          <w:rFonts w:ascii="Times New Roman" w:hAnsi="Times New Roman" w:cs="Times New Roman"/>
          <w:noProof/>
          <w:color w:val="000000"/>
          <w:sz w:val="28"/>
          <w:szCs w:val="28"/>
        </w:rPr>
        <w:drawing>
          <wp:inline distT="0" distB="0" distL="0" distR="0">
            <wp:extent cx="10795" cy="63500"/>
            <wp:effectExtent l="1905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13333" t="-1904" r="-13333" b="-1904"/>
                    <a:stretch>
                      <a:fillRect/>
                    </a:stretch>
                  </pic:blipFill>
                  <pic:spPr bwMode="auto">
                    <a:xfrm>
                      <a:off x="0" y="0"/>
                      <a:ext cx="10795" cy="63500"/>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при наличии); дата рождения; место рождения; гражданство (для лица без гражданства указываются слова «лицо без гражданства»);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(СНИЛС) (указывается для лица, на которое законодательством Российской Федерации распространяется обязательное пенсионное страхование);</w:t>
      </w:r>
      <w:proofErr w:type="gramEnd"/>
      <w:r w:rsidRPr="002562D4">
        <w:rPr>
          <w:rFonts w:ascii="Times New Roman" w:hAnsi="Times New Roman" w:cs="Times New Roman"/>
          <w:color w:val="000000"/>
          <w:sz w:val="28"/>
          <w:szCs w:val="28"/>
        </w:rPr>
        <w:t xml:space="preserve"> </w:t>
      </w:r>
      <w:r w:rsidRPr="002562D4">
        <w:rPr>
          <w:rFonts w:ascii="Times New Roman" w:hAnsi="Times New Roman" w:cs="Times New Roman"/>
          <w:noProof/>
          <w:color w:val="000000"/>
          <w:sz w:val="28"/>
          <w:szCs w:val="28"/>
        </w:rPr>
        <w:drawing>
          <wp:inline distT="0" distB="0" distL="0" distR="0">
            <wp:extent cx="10795" cy="10795"/>
            <wp:effectExtent l="1905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proofErr w:type="gramStart"/>
      <w:r w:rsidRPr="002562D4">
        <w:rPr>
          <w:rFonts w:ascii="Times New Roman" w:hAnsi="Times New Roman" w:cs="Times New Roman"/>
          <w:color w:val="000000"/>
          <w:sz w:val="28"/>
          <w:szCs w:val="28"/>
        </w:rPr>
        <w:t xml:space="preserve">реквизиты документа, удостоверяющего личность (вид, серия, номер, дата </w:t>
      </w:r>
      <w:r w:rsidRPr="002562D4">
        <w:rPr>
          <w:rFonts w:ascii="Times New Roman" w:hAnsi="Times New Roman" w:cs="Times New Roman"/>
          <w:noProof/>
          <w:color w:val="000000"/>
          <w:sz w:val="28"/>
          <w:szCs w:val="28"/>
        </w:rPr>
        <w:drawing>
          <wp:inline distT="0" distB="0" distL="0" distR="0">
            <wp:extent cx="10795" cy="10795"/>
            <wp:effectExtent l="1905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 xml:space="preserve">выдачи, кем выдан); почтовый адрес; телефон для связи и адрес электронной </w:t>
      </w:r>
      <w:r w:rsidRPr="002562D4">
        <w:rPr>
          <w:rFonts w:ascii="Times New Roman" w:hAnsi="Times New Roman" w:cs="Times New Roman"/>
          <w:noProof/>
          <w:color w:val="000000"/>
          <w:sz w:val="28"/>
          <w:szCs w:val="28"/>
        </w:rPr>
        <w:drawing>
          <wp:inline distT="0" distB="0" distL="0" distR="0">
            <wp:extent cx="10795" cy="10795"/>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почты (при наличии).</w:t>
      </w:r>
      <w:proofErr w:type="gramEnd"/>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9F5726" w:rsidRPr="002562D4" w:rsidRDefault="00083942" w:rsidP="00083942">
      <w:pPr>
        <w:suppressAutoHyphens/>
        <w:spacing w:after="0" w:line="240" w:lineRule="auto"/>
        <w:ind w:left="57" w:right="71"/>
        <w:jc w:val="both"/>
        <w:rPr>
          <w:rFonts w:ascii="Times New Roman" w:hAnsi="Times New Roman" w:cs="Times New Roman"/>
        </w:rPr>
      </w:pPr>
      <w:r>
        <w:rPr>
          <w:rFonts w:ascii="Times New Roman" w:hAnsi="Times New Roman" w:cs="Times New Roman"/>
          <w:color w:val="000000"/>
          <w:sz w:val="28"/>
          <w:szCs w:val="28"/>
        </w:rPr>
        <w:t xml:space="preserve">            6. </w:t>
      </w:r>
      <w:r w:rsidR="009F5726" w:rsidRPr="002562D4">
        <w:rPr>
          <w:rFonts w:ascii="Times New Roman" w:hAnsi="Times New Roman" w:cs="Times New Roman"/>
          <w:color w:val="000000"/>
          <w:sz w:val="28"/>
          <w:szCs w:val="28"/>
        </w:rPr>
        <w:t xml:space="preserve">Заявление представляется в уполномоченный орган на бумажном носителе посредством личного обращения либо почтового отправления. </w:t>
      </w:r>
    </w:p>
    <w:p w:rsidR="009F5726" w:rsidRPr="002562D4" w:rsidRDefault="009F5726" w:rsidP="009F5726">
      <w:pPr>
        <w:suppressAutoHyphens/>
        <w:ind w:left="753" w:right="71"/>
        <w:jc w:val="both"/>
        <w:rPr>
          <w:rFonts w:ascii="Times New Roman" w:hAnsi="Times New Roman" w:cs="Times New Roman"/>
        </w:rPr>
      </w:pPr>
      <w:r w:rsidRPr="002562D4">
        <w:rPr>
          <w:rFonts w:ascii="Times New Roman" w:hAnsi="Times New Roman" w:cs="Times New Roman"/>
          <w:color w:val="000000"/>
          <w:sz w:val="28"/>
          <w:szCs w:val="28"/>
        </w:rPr>
        <w:t>При представлении заявления посредством личного обращения:</w:t>
      </w:r>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lastRenderedPageBreak/>
        <w:t xml:space="preserve">физическое лицо предъявляет документ, удостоверяющий его личность, представитель физического лица - документ, подтверждающий его полномочия; </w:t>
      </w:r>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t xml:space="preserve">лицо, имеющее право действовать без доверенности от имени юридического липа, предъявляет документ, удостоверяющий личность, а также документ, подтверждающий его полномочия действовать от имени юридического лица. </w:t>
      </w:r>
      <w:r w:rsidRPr="002562D4">
        <w:rPr>
          <w:rFonts w:ascii="Times New Roman" w:hAnsi="Times New Roman" w:cs="Times New Roman"/>
          <w:noProof/>
          <w:color w:val="000000"/>
          <w:sz w:val="28"/>
          <w:szCs w:val="28"/>
        </w:rPr>
        <w:drawing>
          <wp:inline distT="0" distB="0" distL="0" distR="0">
            <wp:extent cx="10795" cy="10795"/>
            <wp:effectExtent l="1905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Представитель юридического лица по доверенности предъявляет нотариально удостоверенную доверенность, подтверждающую его полномочия.</w:t>
      </w:r>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t>При направлении заявления посредством почтового отправления, подлинность подписи заявителя на заявлении должна быть удостоверена в нотариальном порядке.</w:t>
      </w:r>
    </w:p>
    <w:p w:rsidR="009F5726" w:rsidRPr="002562D4" w:rsidRDefault="009F5726" w:rsidP="009F5726">
      <w:pPr>
        <w:suppressAutoHyphens/>
        <w:ind w:left="753" w:right="71"/>
        <w:jc w:val="both"/>
        <w:rPr>
          <w:rFonts w:ascii="Times New Roman" w:hAnsi="Times New Roman" w:cs="Times New Roman"/>
        </w:rPr>
      </w:pPr>
      <w:r w:rsidRPr="002562D4">
        <w:rPr>
          <w:rFonts w:ascii="Times New Roman" w:hAnsi="Times New Roman" w:cs="Times New Roman"/>
          <w:color w:val="000000"/>
          <w:sz w:val="28"/>
          <w:szCs w:val="28"/>
        </w:rPr>
        <w:t>7. К заявлению прилагаются:</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t>1) копии правоустанавливающих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kern w:val="2"/>
          <w:sz w:val="28"/>
          <w:szCs w:val="28"/>
        </w:rPr>
        <w:t>2) копии документа, удостоверяющего личность заявителя - физического лица, копии документов, удостоверяющих личность и полномочия представителя физического лица;</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kern w:val="2"/>
          <w:sz w:val="28"/>
          <w:szCs w:val="28"/>
        </w:rPr>
        <w:t>3) копии документов, удостоверяющих личность и полномочия лица, имеющего право действовать без доверенности от имени юридического лица, либо копии документов, удостоверяющих личность и полномочия лица по доверенности, - в случае, если заявителем является юридическое лицо;</w:t>
      </w:r>
    </w:p>
    <w:p w:rsidR="009F5726" w:rsidRPr="002562D4" w:rsidRDefault="009F5726" w:rsidP="009F5726">
      <w:pPr>
        <w:suppressAutoHyphens/>
        <w:ind w:left="57" w:right="71" w:firstLine="651"/>
        <w:jc w:val="both"/>
        <w:rPr>
          <w:rFonts w:ascii="Times New Roman" w:hAnsi="Times New Roman" w:cs="Times New Roman"/>
        </w:rPr>
      </w:pPr>
      <w:proofErr w:type="gramStart"/>
      <w:r w:rsidRPr="002562D4">
        <w:rPr>
          <w:rFonts w:ascii="Times New Roman" w:hAnsi="Times New Roman" w:cs="Times New Roman"/>
          <w:kern w:val="2"/>
          <w:sz w:val="28"/>
          <w:szCs w:val="28"/>
        </w:rPr>
        <w:t>4) копия документа, подтверждающего, что отказ от права собственности на данный объект недвижимого имущества не является крупной сделкой, либо копия решения о согласии на совершение крупной сделки в случае отказа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roofErr w:type="gramEnd"/>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lastRenderedPageBreak/>
        <w:t>В случае если заявление представляется посредством почтового отправления, копии указанных в настоящем пункте документов должны быть удостоверены в нотариальном порядке.</w:t>
      </w:r>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noProof/>
        </w:rPr>
        <w:drawing>
          <wp:anchor distT="0" distB="0" distL="114935" distR="114935" simplePos="0" relativeHeight="251662336" behindDoc="0" locked="0" layoutInCell="1" allowOverlap="1">
            <wp:simplePos x="0" y="0"/>
            <wp:positionH relativeFrom="page">
              <wp:posOffset>7306310</wp:posOffset>
            </wp:positionH>
            <wp:positionV relativeFrom="page">
              <wp:posOffset>8695690</wp:posOffset>
            </wp:positionV>
            <wp:extent cx="15240" cy="15240"/>
            <wp:effectExtent l="19050" t="0" r="3810" b="0"/>
            <wp:wrapSquare wrapText="bothSides"/>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l="-20000" t="-20000" r="-20000" b="-20000"/>
                    <a:stretch>
                      <a:fillRect/>
                    </a:stretch>
                  </pic:blipFill>
                  <pic:spPr bwMode="auto">
                    <a:xfrm>
                      <a:off x="0" y="0"/>
                      <a:ext cx="15240" cy="15240"/>
                    </a:xfrm>
                    <a:prstGeom prst="rect">
                      <a:avLst/>
                    </a:prstGeom>
                    <a:solidFill>
                      <a:srgbClr val="FFFFFF">
                        <a:alpha val="0"/>
                      </a:srgbClr>
                    </a:solidFill>
                    <a:ln w="9525">
                      <a:noFill/>
                      <a:miter lim="800000"/>
                      <a:headEnd/>
                      <a:tailEnd/>
                    </a:ln>
                  </pic:spPr>
                </pic:pic>
              </a:graphicData>
            </a:graphic>
          </wp:anchor>
        </w:drawing>
      </w:r>
      <w:r w:rsidRPr="002562D4">
        <w:rPr>
          <w:rFonts w:ascii="Times New Roman" w:hAnsi="Times New Roman" w:cs="Times New Roman"/>
          <w:noProof/>
        </w:rPr>
        <w:drawing>
          <wp:anchor distT="0" distB="0" distL="114935" distR="114935" simplePos="0" relativeHeight="251663360" behindDoc="0" locked="0" layoutInCell="1" allowOverlap="1">
            <wp:simplePos x="0" y="0"/>
            <wp:positionH relativeFrom="page">
              <wp:posOffset>7296785</wp:posOffset>
            </wp:positionH>
            <wp:positionV relativeFrom="page">
              <wp:posOffset>9455150</wp:posOffset>
            </wp:positionV>
            <wp:extent cx="15240" cy="15240"/>
            <wp:effectExtent l="19050" t="0" r="3810" b="0"/>
            <wp:wrapSquare wrapText="bothSides"/>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20000" t="-20000" r="-20000" b="-20000"/>
                    <a:stretch>
                      <a:fillRect/>
                    </a:stretch>
                  </pic:blipFill>
                  <pic:spPr bwMode="auto">
                    <a:xfrm>
                      <a:off x="0" y="0"/>
                      <a:ext cx="15240" cy="15240"/>
                    </a:xfrm>
                    <a:prstGeom prst="rect">
                      <a:avLst/>
                    </a:prstGeom>
                    <a:solidFill>
                      <a:srgbClr val="FFFFFF">
                        <a:alpha val="0"/>
                      </a:srgbClr>
                    </a:solidFill>
                    <a:ln w="9525">
                      <a:noFill/>
                      <a:miter lim="800000"/>
                      <a:headEnd/>
                      <a:tailEnd/>
                    </a:ln>
                  </pic:spPr>
                </pic:pic>
              </a:graphicData>
            </a:graphic>
          </wp:anchor>
        </w:drawing>
      </w:r>
      <w:r w:rsidRPr="002562D4">
        <w:rPr>
          <w:rFonts w:ascii="Times New Roman" w:hAnsi="Times New Roman" w:cs="Times New Roman"/>
          <w:noProof/>
        </w:rPr>
        <w:drawing>
          <wp:anchor distT="0" distB="0" distL="114935" distR="114935" simplePos="0" relativeHeight="251664384" behindDoc="0" locked="0" layoutInCell="1" allowOverlap="1">
            <wp:simplePos x="0" y="0"/>
            <wp:positionH relativeFrom="page">
              <wp:posOffset>7296785</wp:posOffset>
            </wp:positionH>
            <wp:positionV relativeFrom="page">
              <wp:posOffset>9655810</wp:posOffset>
            </wp:positionV>
            <wp:extent cx="15240" cy="15240"/>
            <wp:effectExtent l="19050" t="0" r="3810" b="0"/>
            <wp:wrapSquare wrapText="bothSides"/>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l="-20000" t="-20000" r="-20000" b="-20000"/>
                    <a:stretch>
                      <a:fillRect/>
                    </a:stretch>
                  </pic:blipFill>
                  <pic:spPr bwMode="auto">
                    <a:xfrm>
                      <a:off x="0" y="0"/>
                      <a:ext cx="15240" cy="15240"/>
                    </a:xfrm>
                    <a:prstGeom prst="rect">
                      <a:avLst/>
                    </a:prstGeom>
                    <a:solidFill>
                      <a:srgbClr val="FFFFFF">
                        <a:alpha val="0"/>
                      </a:srgbClr>
                    </a:solidFill>
                    <a:ln w="9525">
                      <a:noFill/>
                      <a:miter lim="800000"/>
                      <a:headEnd/>
                      <a:tailEnd/>
                    </a:ln>
                  </pic:spPr>
                </pic:pic>
              </a:graphicData>
            </a:graphic>
          </wp:anchor>
        </w:drawing>
      </w:r>
      <w:r w:rsidRPr="002562D4">
        <w:rPr>
          <w:rFonts w:ascii="Times New Roman" w:hAnsi="Times New Roman" w:cs="Times New Roman"/>
          <w:color w:val="000000"/>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9F5726" w:rsidRPr="002562D4" w:rsidRDefault="009F5726" w:rsidP="009F5726">
      <w:pPr>
        <w:suppressAutoHyphens/>
        <w:ind w:left="57" w:right="71" w:firstLine="651"/>
        <w:jc w:val="both"/>
        <w:rPr>
          <w:rFonts w:ascii="Times New Roman" w:hAnsi="Times New Roman" w:cs="Times New Roman"/>
          <w:color w:val="000000"/>
          <w:sz w:val="28"/>
          <w:szCs w:val="28"/>
        </w:rPr>
      </w:pPr>
      <w:r w:rsidRPr="002562D4">
        <w:rPr>
          <w:rFonts w:ascii="Times New Roman" w:hAnsi="Times New Roman" w:cs="Times New Roman"/>
          <w:color w:val="000000"/>
          <w:sz w:val="28"/>
          <w:szCs w:val="28"/>
        </w:rPr>
        <w:t>8. Уполномоченный орган в течение 30 календарных дней со дня поступления сведений, указанных в подпунктах 1, 2, 4, 5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r w:rsidRPr="002562D4">
        <w:rPr>
          <w:rFonts w:ascii="Times New Roman" w:hAnsi="Times New Roman" w:cs="Times New Roman"/>
          <w:noProof/>
          <w:color w:val="000000"/>
          <w:sz w:val="28"/>
          <w:szCs w:val="28"/>
        </w:rPr>
        <w:drawing>
          <wp:inline distT="0" distB="0" distL="0" distR="0">
            <wp:extent cx="10795" cy="10795"/>
            <wp:effectExtent l="19050" t="0" r="8255"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p>
    <w:p w:rsidR="009F5726" w:rsidRPr="002562D4" w:rsidRDefault="009F5726" w:rsidP="009F5726">
      <w:pPr>
        <w:suppressAutoHyphens/>
        <w:ind w:left="57" w:right="14" w:firstLine="698"/>
        <w:jc w:val="both"/>
        <w:rPr>
          <w:rFonts w:ascii="Times New Roman" w:hAnsi="Times New Roman" w:cs="Times New Roman"/>
        </w:rPr>
      </w:pPr>
      <w:r w:rsidRPr="002562D4">
        <w:rPr>
          <w:rFonts w:ascii="Times New Roman" w:hAnsi="Times New Roman" w:cs="Times New Roman"/>
          <w:color w:val="000000"/>
          <w:sz w:val="28"/>
          <w:szCs w:val="28"/>
        </w:rPr>
        <w:t>Для этих целей уполномоченный орган определяет должностное лицо</w:t>
      </w:r>
      <w:r w:rsidRPr="002562D4">
        <w:rPr>
          <w:rFonts w:ascii="Times New Roman" w:hAnsi="Times New Roman" w:cs="Times New Roman"/>
          <w:noProof/>
          <w:color w:val="000000"/>
          <w:sz w:val="28"/>
          <w:szCs w:val="28"/>
        </w:rPr>
        <w:drawing>
          <wp:inline distT="0" distB="0" distL="0" distR="0">
            <wp:extent cx="10795" cy="10795"/>
            <wp:effectExtent l="1905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 xml:space="preserve"> уполномоченного органа, которое:</w:t>
      </w:r>
    </w:p>
    <w:p w:rsidR="009F5726" w:rsidRPr="002562D4" w:rsidRDefault="009F5726" w:rsidP="009F5726">
      <w:pPr>
        <w:suppressAutoHyphens/>
        <w:ind w:right="43" w:firstLine="708"/>
        <w:jc w:val="both"/>
        <w:rPr>
          <w:rFonts w:ascii="Times New Roman" w:hAnsi="Times New Roman" w:cs="Times New Roman"/>
        </w:rPr>
      </w:pPr>
      <w:r w:rsidRPr="002562D4">
        <w:rPr>
          <w:rFonts w:ascii="Times New Roman" w:hAnsi="Times New Roman" w:cs="Times New Roman"/>
          <w:color w:val="000000"/>
          <w:sz w:val="28"/>
          <w:szCs w:val="28"/>
        </w:rPr>
        <w:t xml:space="preserve">1) проверяет наличие информации о выявленном объекте недвижимого </w:t>
      </w:r>
      <w:r w:rsidRPr="002562D4">
        <w:rPr>
          <w:rFonts w:ascii="Times New Roman" w:hAnsi="Times New Roman" w:cs="Times New Roman"/>
          <w:noProof/>
          <w:color w:val="000000"/>
          <w:sz w:val="28"/>
          <w:szCs w:val="28"/>
        </w:rPr>
        <w:drawing>
          <wp:inline distT="0" distB="0" distL="0" distR="0">
            <wp:extent cx="10795" cy="10795"/>
            <wp:effectExtent l="1905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имущества в реестре муниципального имущества муниципального образования «Кужорское сельское поселение»;</w:t>
      </w:r>
    </w:p>
    <w:p w:rsidR="009F5726" w:rsidRPr="002562D4" w:rsidRDefault="009F5726" w:rsidP="009F5726">
      <w:pPr>
        <w:suppressAutoHyphens/>
        <w:ind w:left="57" w:right="43" w:firstLine="651"/>
        <w:jc w:val="both"/>
        <w:rPr>
          <w:rFonts w:ascii="Times New Roman" w:hAnsi="Times New Roman" w:cs="Times New Roman"/>
        </w:rPr>
      </w:pPr>
      <w:r w:rsidRPr="002562D4">
        <w:rPr>
          <w:rFonts w:ascii="Times New Roman" w:hAnsi="Times New Roman" w:cs="Times New Roman"/>
          <w:color w:val="000000"/>
          <w:sz w:val="28"/>
          <w:szCs w:val="28"/>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9F5726" w:rsidRPr="002562D4" w:rsidRDefault="009F5726" w:rsidP="009F5726">
      <w:pPr>
        <w:suppressAutoHyphens/>
        <w:ind w:left="57" w:right="43" w:firstLine="651"/>
        <w:jc w:val="both"/>
        <w:rPr>
          <w:rFonts w:ascii="Times New Roman" w:hAnsi="Times New Roman" w:cs="Times New Roman"/>
        </w:rPr>
      </w:pPr>
      <w:r w:rsidRPr="002562D4">
        <w:rPr>
          <w:rFonts w:ascii="Times New Roman" w:hAnsi="Times New Roman" w:cs="Times New Roman"/>
          <w:color w:val="000000"/>
          <w:sz w:val="28"/>
          <w:szCs w:val="28"/>
        </w:rPr>
        <w:t>3) не позднее 3 рабочих дней со дня поступления сведений, указанных в пункте 4 настоящего Порядка, направляет запросы:</w:t>
      </w:r>
    </w:p>
    <w:p w:rsidR="009F5726" w:rsidRPr="002562D4" w:rsidRDefault="009F5726" w:rsidP="00EF634E">
      <w:pPr>
        <w:suppressAutoHyphens/>
        <w:ind w:left="144" w:right="-14" w:firstLine="696"/>
        <w:jc w:val="both"/>
        <w:rPr>
          <w:rFonts w:ascii="Times New Roman" w:hAnsi="Times New Roman" w:cs="Times New Roman"/>
        </w:rPr>
      </w:pPr>
      <w:r w:rsidRPr="002562D4">
        <w:rPr>
          <w:rFonts w:ascii="Times New Roman" w:hAnsi="Times New Roman" w:cs="Times New Roman"/>
          <w:color w:val="000000"/>
          <w:sz w:val="28"/>
          <w:szCs w:val="28"/>
        </w:rPr>
        <w:t xml:space="preserve">в орган регистрации прав, для получения выписки из Единого </w:t>
      </w:r>
      <w:r w:rsidRPr="002562D4">
        <w:rPr>
          <w:rFonts w:ascii="Times New Roman" w:hAnsi="Times New Roman" w:cs="Times New Roman"/>
          <w:noProof/>
          <w:color w:val="000000"/>
          <w:sz w:val="28"/>
          <w:szCs w:val="28"/>
        </w:rPr>
        <w:drawing>
          <wp:inline distT="0" distB="0" distL="0" distR="0">
            <wp:extent cx="10795" cy="10795"/>
            <wp:effectExtent l="1905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государственного реестра недвижимости на выявленный объект недвижимого</w:t>
      </w:r>
      <w:r w:rsidR="00EF634E">
        <w:rPr>
          <w:rFonts w:ascii="Times New Roman" w:hAnsi="Times New Roman" w:cs="Times New Roman"/>
        </w:rPr>
        <w:t xml:space="preserve"> </w:t>
      </w:r>
      <w:r w:rsidRPr="002562D4">
        <w:rPr>
          <w:rFonts w:ascii="Times New Roman" w:hAnsi="Times New Roman" w:cs="Times New Roman"/>
          <w:color w:val="000000"/>
          <w:sz w:val="28"/>
          <w:szCs w:val="28"/>
        </w:rPr>
        <w:t xml:space="preserve">имущества; </w:t>
      </w:r>
    </w:p>
    <w:p w:rsidR="009F5726" w:rsidRPr="002562D4" w:rsidRDefault="009F5726" w:rsidP="009F5726">
      <w:pPr>
        <w:suppressAutoHyphens/>
        <w:ind w:left="159" w:firstLine="549"/>
        <w:jc w:val="both"/>
        <w:rPr>
          <w:rFonts w:ascii="Times New Roman" w:hAnsi="Times New Roman" w:cs="Times New Roman"/>
        </w:rPr>
      </w:pPr>
      <w:proofErr w:type="gramStart"/>
      <w:r w:rsidRPr="002562D4">
        <w:rPr>
          <w:rFonts w:ascii="Times New Roman" w:hAnsi="Times New Roman" w:cs="Times New Roman"/>
          <w:color w:val="000000"/>
          <w:sz w:val="28"/>
          <w:szCs w:val="28"/>
        </w:rPr>
        <w:t xml:space="preserve">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Адыгея, для получения документа, подтверждающего, </w:t>
      </w:r>
      <w:r w:rsidRPr="002562D4">
        <w:rPr>
          <w:rFonts w:ascii="Times New Roman" w:hAnsi="Times New Roman" w:cs="Times New Roman"/>
          <w:noProof/>
          <w:color w:val="000000"/>
          <w:sz w:val="28"/>
          <w:szCs w:val="28"/>
        </w:rPr>
        <w:drawing>
          <wp:inline distT="0" distB="0" distL="0" distR="0">
            <wp:extent cx="10795" cy="10795"/>
            <wp:effectExtent l="1905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что право собственности на выявленный</w:t>
      </w:r>
      <w:proofErr w:type="gramEnd"/>
      <w:r w:rsidRPr="002562D4">
        <w:rPr>
          <w:rFonts w:ascii="Times New Roman" w:hAnsi="Times New Roman" w:cs="Times New Roman"/>
          <w:color w:val="000000"/>
          <w:sz w:val="28"/>
          <w:szCs w:val="28"/>
        </w:rPr>
        <w:t xml:space="preserve"> объект недвижимого имущества не было </w:t>
      </w:r>
      <w:r w:rsidRPr="002562D4">
        <w:rPr>
          <w:rFonts w:ascii="Times New Roman" w:hAnsi="Times New Roman" w:cs="Times New Roman"/>
          <w:noProof/>
          <w:color w:val="000000"/>
          <w:sz w:val="28"/>
          <w:szCs w:val="28"/>
        </w:rPr>
        <w:drawing>
          <wp:inline distT="0" distB="0" distL="0" distR="0">
            <wp:extent cx="10795" cy="10795"/>
            <wp:effectExtent l="1905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 xml:space="preserve">зарегистрировано указанными государственными органами (организациями); </w:t>
      </w:r>
    </w:p>
    <w:p w:rsidR="009F5726" w:rsidRPr="002562D4" w:rsidRDefault="009F5726" w:rsidP="009F5726">
      <w:pPr>
        <w:suppressAutoHyphens/>
        <w:ind w:left="159" w:firstLine="549"/>
        <w:jc w:val="both"/>
        <w:rPr>
          <w:rFonts w:ascii="Times New Roman" w:hAnsi="Times New Roman" w:cs="Times New Roman"/>
        </w:rPr>
      </w:pPr>
      <w:proofErr w:type="gramStart"/>
      <w:r w:rsidRPr="002562D4">
        <w:rPr>
          <w:rFonts w:ascii="Times New Roman" w:hAnsi="Times New Roman" w:cs="Times New Roman"/>
          <w:color w:val="000000"/>
          <w:sz w:val="28"/>
          <w:szCs w:val="28"/>
        </w:rPr>
        <w:lastRenderedPageBreak/>
        <w:t xml:space="preserve">в федеральный орган исполнительной власти, уполномоченный на ведение </w:t>
      </w:r>
      <w:r w:rsidRPr="002562D4">
        <w:rPr>
          <w:rFonts w:ascii="Times New Roman" w:hAnsi="Times New Roman" w:cs="Times New Roman"/>
          <w:noProof/>
          <w:color w:val="000000"/>
          <w:sz w:val="28"/>
          <w:szCs w:val="28"/>
        </w:rPr>
        <w:drawing>
          <wp:inline distT="0" distB="0" distL="0" distR="0">
            <wp:extent cx="10795" cy="10795"/>
            <wp:effectExtent l="19050" t="0" r="825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реестра федерального имущества, орган исполнительной власти Республики Адыгея, уполномоченный на ведение реестра государственной собственности Республики Адыгея, орган местного самоуправления муниципального образования «Майкопский район»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Адыгея и реестре муниципального</w:t>
      </w:r>
      <w:proofErr w:type="gramEnd"/>
      <w:r w:rsidRPr="002562D4">
        <w:rPr>
          <w:rFonts w:ascii="Times New Roman" w:hAnsi="Times New Roman" w:cs="Times New Roman"/>
          <w:color w:val="000000"/>
          <w:sz w:val="28"/>
          <w:szCs w:val="28"/>
        </w:rPr>
        <w:t xml:space="preserve"> образования «Майкопский район»;</w:t>
      </w:r>
    </w:p>
    <w:p w:rsidR="009F5726" w:rsidRPr="002562D4" w:rsidRDefault="009F5726" w:rsidP="009F5726">
      <w:pPr>
        <w:suppressAutoHyphens/>
        <w:ind w:left="142" w:firstLine="708"/>
        <w:jc w:val="both"/>
        <w:rPr>
          <w:rFonts w:ascii="Times New Roman" w:hAnsi="Times New Roman" w:cs="Times New Roman"/>
        </w:rPr>
      </w:pPr>
      <w:r w:rsidRPr="002562D4">
        <w:rPr>
          <w:rFonts w:ascii="Times New Roman" w:hAnsi="Times New Roman" w:cs="Times New Roman"/>
          <w:color w:val="000000"/>
          <w:sz w:val="28"/>
          <w:szCs w:val="28"/>
        </w:rPr>
        <w:t>4) опубликовывает в средствах массовой информации и размещает на официальном сайте муницип</w:t>
      </w:r>
      <w:r w:rsidR="002562D4" w:rsidRPr="002562D4">
        <w:rPr>
          <w:rFonts w:ascii="Times New Roman" w:hAnsi="Times New Roman" w:cs="Times New Roman"/>
          <w:color w:val="000000"/>
          <w:sz w:val="28"/>
          <w:szCs w:val="28"/>
        </w:rPr>
        <w:t>ального образования «Кужорское</w:t>
      </w:r>
      <w:r w:rsidRPr="002562D4">
        <w:rPr>
          <w:rFonts w:ascii="Times New Roman" w:hAnsi="Times New Roman" w:cs="Times New Roman"/>
          <w:color w:val="000000"/>
          <w:sz w:val="28"/>
          <w:szCs w:val="28"/>
        </w:rPr>
        <w:t xml:space="preserve"> сельское поселение» в информационно-телекоммуникационной сети «Интернет» сведения о выявленном объекте </w:t>
      </w:r>
      <w:r w:rsidRPr="002562D4">
        <w:rPr>
          <w:rFonts w:ascii="Times New Roman" w:hAnsi="Times New Roman" w:cs="Times New Roman"/>
          <w:noProof/>
          <w:color w:val="000000"/>
          <w:sz w:val="28"/>
          <w:szCs w:val="28"/>
        </w:rPr>
        <w:drawing>
          <wp:inline distT="0" distB="0" distL="0" distR="0">
            <wp:extent cx="10795" cy="10795"/>
            <wp:effectExtent l="19050" t="0" r="825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недвижимого имущества и о розыске собственника указанного имущества.</w:t>
      </w:r>
    </w:p>
    <w:p w:rsidR="009F5726" w:rsidRPr="002562D4" w:rsidRDefault="009F5726" w:rsidP="009F5726">
      <w:pPr>
        <w:suppressAutoHyphens/>
        <w:ind w:left="142" w:firstLine="708"/>
        <w:jc w:val="both"/>
        <w:rPr>
          <w:rFonts w:ascii="Times New Roman" w:hAnsi="Times New Roman" w:cs="Times New Roman"/>
        </w:rPr>
      </w:pPr>
      <w:r w:rsidRPr="002562D4">
        <w:rPr>
          <w:rFonts w:ascii="Times New Roman" w:hAnsi="Times New Roman" w:cs="Times New Roman"/>
          <w:color w:val="000000"/>
          <w:sz w:val="28"/>
          <w:szCs w:val="28"/>
        </w:rPr>
        <w:t xml:space="preserve">9. 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w:t>
      </w:r>
      <w:r w:rsidRPr="002562D4">
        <w:rPr>
          <w:rFonts w:ascii="Times New Roman" w:hAnsi="Times New Roman" w:cs="Times New Roman"/>
          <w:noProof/>
          <w:color w:val="000000"/>
          <w:sz w:val="28"/>
          <w:szCs w:val="28"/>
        </w:rPr>
        <w:drawing>
          <wp:inline distT="0" distB="0" distL="0" distR="0">
            <wp:extent cx="10795" cy="10795"/>
            <wp:effectExtent l="1905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Pr="002562D4">
        <w:rPr>
          <w:rFonts w:ascii="Times New Roman" w:hAnsi="Times New Roman" w:cs="Times New Roman"/>
          <w:color w:val="000000"/>
          <w:sz w:val="28"/>
          <w:szCs w:val="28"/>
        </w:rPr>
        <w:t>результатам которого составляет акт осмотра выявленного объекта недвижимого имущества.</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t xml:space="preserve">10. </w:t>
      </w:r>
      <w:proofErr w:type="gramStart"/>
      <w:r w:rsidRPr="002562D4">
        <w:rPr>
          <w:rFonts w:ascii="Times New Roman" w:hAnsi="Times New Roman" w:cs="Times New Roman"/>
          <w:color w:val="000000"/>
          <w:sz w:val="28"/>
          <w:szCs w:val="28"/>
        </w:rPr>
        <w:t>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w:t>
      </w:r>
      <w:proofErr w:type="gramEnd"/>
      <w:r w:rsidRPr="002562D4">
        <w:rPr>
          <w:rFonts w:ascii="Times New Roman" w:hAnsi="Times New Roman" w:cs="Times New Roman"/>
          <w:color w:val="000000"/>
          <w:sz w:val="28"/>
          <w:szCs w:val="28"/>
        </w:rPr>
        <w:t xml:space="preserve"> экономического развития РФ от  10.12.2015 № 931 «Об установлении прядка принятия на учет бесхозяйных недвижимых вещей».</w:t>
      </w:r>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9F5726" w:rsidRPr="002562D4" w:rsidRDefault="009F5726" w:rsidP="009F5726">
      <w:pPr>
        <w:suppressAutoHyphens/>
        <w:ind w:left="57" w:right="71" w:firstLine="749"/>
        <w:jc w:val="both"/>
        <w:rPr>
          <w:rFonts w:ascii="Times New Roman" w:hAnsi="Times New Roman" w:cs="Times New Roman"/>
        </w:rPr>
      </w:pPr>
      <w:r w:rsidRPr="002562D4">
        <w:rPr>
          <w:rFonts w:ascii="Times New Roman" w:hAnsi="Times New Roman" w:cs="Times New Roman"/>
          <w:color w:val="000000"/>
          <w:sz w:val="28"/>
          <w:szCs w:val="28"/>
        </w:rPr>
        <w:lastRenderedPageBreak/>
        <w:t xml:space="preserve">12. По истечении года со дня постановки бесхозяйной недвижимой вещи на учет в органе регистрации </w:t>
      </w:r>
      <w:r w:rsidR="002E36AB">
        <w:rPr>
          <w:rFonts w:ascii="Times New Roman" w:hAnsi="Times New Roman" w:cs="Times New Roman"/>
          <w:color w:val="000000"/>
          <w:sz w:val="28"/>
          <w:szCs w:val="28"/>
        </w:rPr>
        <w:t>администрация</w:t>
      </w:r>
      <w:r w:rsidRPr="002562D4">
        <w:rPr>
          <w:rFonts w:ascii="Times New Roman" w:hAnsi="Times New Roman" w:cs="Times New Roman"/>
          <w:i/>
          <w:color w:val="000000"/>
          <w:sz w:val="28"/>
          <w:szCs w:val="28"/>
        </w:rPr>
        <w:t xml:space="preserve"> </w:t>
      </w:r>
      <w:r w:rsidRPr="002562D4">
        <w:rPr>
          <w:rFonts w:ascii="Times New Roman" w:hAnsi="Times New Roman" w:cs="Times New Roman"/>
          <w:color w:val="000000"/>
          <w:sz w:val="28"/>
          <w:szCs w:val="28"/>
        </w:rPr>
        <w:t>муниципального образования «</w:t>
      </w:r>
      <w:r w:rsidR="002562D4" w:rsidRPr="002562D4">
        <w:rPr>
          <w:rFonts w:ascii="Times New Roman" w:hAnsi="Times New Roman" w:cs="Times New Roman"/>
          <w:color w:val="000000"/>
          <w:sz w:val="28"/>
          <w:szCs w:val="28"/>
        </w:rPr>
        <w:t>Кужорское</w:t>
      </w:r>
      <w:r w:rsidRPr="002562D4">
        <w:rPr>
          <w:rFonts w:ascii="Times New Roman" w:hAnsi="Times New Roman" w:cs="Times New Roman"/>
          <w:color w:val="000000"/>
          <w:sz w:val="28"/>
          <w:szCs w:val="28"/>
        </w:rPr>
        <w:t xml:space="preserve"> сельское поселение», обращается в суд с требованием о признании права муниципал</w:t>
      </w:r>
      <w:r w:rsidR="00141D74">
        <w:rPr>
          <w:rFonts w:ascii="Times New Roman" w:hAnsi="Times New Roman" w:cs="Times New Roman"/>
          <w:color w:val="000000"/>
          <w:sz w:val="28"/>
          <w:szCs w:val="28"/>
        </w:rPr>
        <w:t xml:space="preserve">ьной собственности </w:t>
      </w:r>
      <w:r w:rsidRPr="002562D4">
        <w:rPr>
          <w:rFonts w:ascii="Times New Roman" w:hAnsi="Times New Roman" w:cs="Times New Roman"/>
          <w:color w:val="000000"/>
          <w:sz w:val="28"/>
          <w:szCs w:val="28"/>
        </w:rPr>
        <w:t xml:space="preserve"> муниципального образования «</w:t>
      </w:r>
      <w:r w:rsidR="002562D4" w:rsidRPr="002562D4">
        <w:rPr>
          <w:rFonts w:ascii="Times New Roman" w:hAnsi="Times New Roman" w:cs="Times New Roman"/>
          <w:color w:val="000000"/>
          <w:sz w:val="28"/>
          <w:szCs w:val="28"/>
        </w:rPr>
        <w:t>Кужорское</w:t>
      </w:r>
      <w:r w:rsidRPr="002562D4">
        <w:rPr>
          <w:rFonts w:ascii="Times New Roman" w:hAnsi="Times New Roman" w:cs="Times New Roman"/>
          <w:color w:val="000000"/>
          <w:sz w:val="28"/>
          <w:szCs w:val="28"/>
        </w:rPr>
        <w:t xml:space="preserve"> сельское поселение» на эту вещь, при одновременном соблюдении следующих условий:</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t xml:space="preserve">1) бесхозяйная недвижимая вещь может </w:t>
      </w:r>
      <w:proofErr w:type="gramStart"/>
      <w:r w:rsidRPr="002562D4">
        <w:rPr>
          <w:rFonts w:ascii="Times New Roman" w:hAnsi="Times New Roman" w:cs="Times New Roman"/>
          <w:color w:val="000000"/>
          <w:sz w:val="28"/>
          <w:szCs w:val="28"/>
        </w:rPr>
        <w:t>находится</w:t>
      </w:r>
      <w:proofErr w:type="gramEnd"/>
      <w:r w:rsidRPr="002562D4">
        <w:rPr>
          <w:rFonts w:ascii="Times New Roman" w:hAnsi="Times New Roman" w:cs="Times New Roman"/>
          <w:color w:val="000000"/>
          <w:sz w:val="28"/>
          <w:szCs w:val="28"/>
        </w:rPr>
        <w:t xml:space="preserve">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9F5726" w:rsidRPr="002562D4" w:rsidRDefault="009F5726" w:rsidP="009F5726">
      <w:pPr>
        <w:suppressAutoHyphens/>
        <w:ind w:left="57" w:right="71" w:firstLine="651"/>
        <w:jc w:val="both"/>
        <w:rPr>
          <w:rFonts w:ascii="Times New Roman" w:hAnsi="Times New Roman" w:cs="Times New Roman"/>
        </w:rPr>
      </w:pPr>
      <w:r w:rsidRPr="002562D4">
        <w:rPr>
          <w:rFonts w:ascii="Times New Roman" w:hAnsi="Times New Roman" w:cs="Times New Roman"/>
          <w:color w:val="000000"/>
          <w:sz w:val="28"/>
          <w:szCs w:val="28"/>
        </w:rPr>
        <w:t>2) в бюджете муниципального образования «</w:t>
      </w:r>
      <w:r w:rsidR="002562D4" w:rsidRPr="002562D4">
        <w:rPr>
          <w:rFonts w:ascii="Times New Roman" w:hAnsi="Times New Roman" w:cs="Times New Roman"/>
          <w:color w:val="000000"/>
          <w:sz w:val="28"/>
          <w:szCs w:val="28"/>
        </w:rPr>
        <w:t>Кужорское</w:t>
      </w:r>
      <w:r w:rsidRPr="002562D4">
        <w:rPr>
          <w:rFonts w:ascii="Times New Roman" w:hAnsi="Times New Roman" w:cs="Times New Roman"/>
          <w:color w:val="000000"/>
          <w:sz w:val="28"/>
          <w:szCs w:val="28"/>
        </w:rPr>
        <w:t xml:space="preserve"> сельское поселение» имеются денежные средства, необходимые для оформления права муниципальной собственности на бесхозяйную недвижимую вещь и её содержание.</w:t>
      </w:r>
    </w:p>
    <w:p w:rsidR="009F5726" w:rsidRPr="002562D4" w:rsidRDefault="009F5726" w:rsidP="009F5726">
      <w:pPr>
        <w:suppressAutoHyphens/>
        <w:ind w:left="57" w:right="71" w:firstLine="696"/>
        <w:jc w:val="both"/>
        <w:rPr>
          <w:rFonts w:ascii="Times New Roman" w:hAnsi="Times New Roman" w:cs="Times New Roman"/>
        </w:rPr>
      </w:pPr>
      <w:r w:rsidRPr="002562D4">
        <w:rPr>
          <w:rFonts w:ascii="Times New Roman" w:hAnsi="Times New Roman" w:cs="Times New Roman"/>
          <w:color w:val="000000"/>
          <w:sz w:val="28"/>
          <w:szCs w:val="28"/>
        </w:rPr>
        <w:t>13. На основании вступившего в законную силу решения суда о признании права муниципал</w:t>
      </w:r>
      <w:r w:rsidR="00141D74">
        <w:rPr>
          <w:rFonts w:ascii="Times New Roman" w:hAnsi="Times New Roman" w:cs="Times New Roman"/>
          <w:color w:val="000000"/>
          <w:sz w:val="28"/>
          <w:szCs w:val="28"/>
        </w:rPr>
        <w:t>ьной собственности</w:t>
      </w:r>
      <w:r w:rsidRPr="002562D4">
        <w:rPr>
          <w:rFonts w:ascii="Times New Roman" w:hAnsi="Times New Roman" w:cs="Times New Roman"/>
          <w:color w:val="000000"/>
          <w:sz w:val="28"/>
          <w:szCs w:val="28"/>
        </w:rPr>
        <w:t xml:space="preserve"> муниципального образования «</w:t>
      </w:r>
      <w:r w:rsidR="002562D4" w:rsidRPr="002562D4">
        <w:rPr>
          <w:rFonts w:ascii="Times New Roman" w:hAnsi="Times New Roman" w:cs="Times New Roman"/>
          <w:color w:val="000000"/>
          <w:sz w:val="28"/>
          <w:szCs w:val="28"/>
        </w:rPr>
        <w:t>Кужорское</w:t>
      </w:r>
      <w:r w:rsidRPr="002562D4">
        <w:rPr>
          <w:rFonts w:ascii="Times New Roman" w:hAnsi="Times New Roman" w:cs="Times New Roman"/>
          <w:color w:val="000000"/>
          <w:sz w:val="28"/>
          <w:szCs w:val="28"/>
        </w:rPr>
        <w:t xml:space="preserve"> сельское поселение» на бесхозяйную недвижимую вещь уполномоченный орган: </w:t>
      </w:r>
    </w:p>
    <w:p w:rsidR="009F5726" w:rsidRPr="002562D4" w:rsidRDefault="009F5726" w:rsidP="009F5726">
      <w:pPr>
        <w:suppressAutoHyphens/>
        <w:ind w:right="71" w:firstLine="708"/>
        <w:jc w:val="both"/>
        <w:rPr>
          <w:rFonts w:ascii="Times New Roman" w:hAnsi="Times New Roman" w:cs="Times New Roman"/>
        </w:rPr>
      </w:pPr>
      <w:r w:rsidRPr="002562D4">
        <w:rPr>
          <w:rFonts w:ascii="Times New Roman" w:hAnsi="Times New Roman" w:cs="Times New Roman"/>
          <w:color w:val="000000"/>
          <w:sz w:val="28"/>
          <w:szCs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9F5726" w:rsidRPr="002562D4" w:rsidRDefault="00083942" w:rsidP="009F5726">
      <w:pPr>
        <w:jc w:val="both"/>
        <w:rPr>
          <w:rFonts w:ascii="Times New Roman" w:hAnsi="Times New Roman" w:cs="Times New Roman"/>
        </w:rPr>
      </w:pPr>
      <w:r>
        <w:rPr>
          <w:rFonts w:ascii="Times New Roman" w:hAnsi="Times New Roman" w:cs="Times New Roman"/>
          <w:color w:val="000000"/>
          <w:sz w:val="28"/>
          <w:szCs w:val="28"/>
        </w:rPr>
        <w:t xml:space="preserve">      </w:t>
      </w:r>
      <w:r w:rsidR="009F5726" w:rsidRPr="002562D4">
        <w:rPr>
          <w:rFonts w:ascii="Times New Roman" w:hAnsi="Times New Roman" w:cs="Times New Roman"/>
          <w:color w:val="000000"/>
          <w:sz w:val="28"/>
          <w:szCs w:val="28"/>
        </w:rPr>
        <w:t>2) осуществляет действия необходимые для внесения сведений об объекте недвижимого имущества в реестр муници</w:t>
      </w:r>
      <w:r w:rsidR="00141D74">
        <w:rPr>
          <w:rFonts w:ascii="Times New Roman" w:hAnsi="Times New Roman" w:cs="Times New Roman"/>
          <w:color w:val="000000"/>
          <w:sz w:val="28"/>
          <w:szCs w:val="28"/>
        </w:rPr>
        <w:t>пального имущества</w:t>
      </w:r>
      <w:r w:rsidR="009F5726" w:rsidRPr="002562D4">
        <w:rPr>
          <w:rFonts w:ascii="Times New Roman" w:hAnsi="Times New Roman" w:cs="Times New Roman"/>
          <w:color w:val="000000"/>
          <w:sz w:val="28"/>
          <w:szCs w:val="28"/>
        </w:rPr>
        <w:t xml:space="preserve"> муниципального образования «</w:t>
      </w:r>
      <w:r w:rsidR="002562D4" w:rsidRPr="002562D4">
        <w:rPr>
          <w:rFonts w:ascii="Times New Roman" w:hAnsi="Times New Roman" w:cs="Times New Roman"/>
          <w:color w:val="000000"/>
          <w:sz w:val="28"/>
          <w:szCs w:val="28"/>
        </w:rPr>
        <w:t>Кужорское</w:t>
      </w:r>
      <w:r w:rsidR="009F5726" w:rsidRPr="002562D4">
        <w:rPr>
          <w:rFonts w:ascii="Times New Roman" w:hAnsi="Times New Roman" w:cs="Times New Roman"/>
          <w:color w:val="000000"/>
          <w:sz w:val="28"/>
          <w:szCs w:val="28"/>
        </w:rPr>
        <w:t xml:space="preserve"> сельское поселение» в порядке, установленном приказом Министерства экономического развития РФ от 30.08.2011 № 424 «Об утверждении Порядка ведения органами </w:t>
      </w:r>
      <w:r w:rsidR="009F5726" w:rsidRPr="002562D4">
        <w:rPr>
          <w:rFonts w:ascii="Times New Roman" w:hAnsi="Times New Roman" w:cs="Times New Roman"/>
          <w:noProof/>
          <w:color w:val="000000"/>
          <w:sz w:val="28"/>
          <w:szCs w:val="28"/>
        </w:rPr>
        <w:drawing>
          <wp:inline distT="0" distB="0" distL="0" distR="0">
            <wp:extent cx="10795" cy="10795"/>
            <wp:effectExtent l="1905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l="-13333" t="-13333" r="-13333" b="-13333"/>
                    <a:stretch>
                      <a:fillRect/>
                    </a:stretch>
                  </pic:blipFill>
                  <pic:spPr bwMode="auto">
                    <a:xfrm>
                      <a:off x="0" y="0"/>
                      <a:ext cx="10795" cy="10795"/>
                    </a:xfrm>
                    <a:prstGeom prst="rect">
                      <a:avLst/>
                    </a:prstGeom>
                    <a:solidFill>
                      <a:srgbClr val="FFFFFF">
                        <a:alpha val="0"/>
                      </a:srgbClr>
                    </a:solidFill>
                    <a:ln w="9525">
                      <a:noFill/>
                      <a:miter lim="800000"/>
                      <a:headEnd/>
                      <a:tailEnd/>
                    </a:ln>
                  </pic:spPr>
                </pic:pic>
              </a:graphicData>
            </a:graphic>
          </wp:inline>
        </w:drawing>
      </w:r>
      <w:r w:rsidR="009F5726" w:rsidRPr="002562D4">
        <w:rPr>
          <w:rFonts w:ascii="Times New Roman" w:hAnsi="Times New Roman" w:cs="Times New Roman"/>
          <w:color w:val="000000"/>
          <w:sz w:val="28"/>
          <w:szCs w:val="28"/>
        </w:rPr>
        <w:t>местного самоуправления реестров муниципального имущества»</w:t>
      </w:r>
    </w:p>
    <w:p w:rsidR="009F5726" w:rsidRPr="002562D4" w:rsidRDefault="009F5726" w:rsidP="009F5726">
      <w:pPr>
        <w:jc w:val="both"/>
        <w:rPr>
          <w:rFonts w:ascii="Times New Roman" w:hAnsi="Times New Roman" w:cs="Times New Roman"/>
        </w:rPr>
      </w:pPr>
      <w:r w:rsidRPr="002562D4">
        <w:rPr>
          <w:rFonts w:ascii="Times New Roman" w:hAnsi="Times New Roman" w:cs="Times New Roman"/>
          <w:color w:val="000000"/>
          <w:sz w:val="28"/>
          <w:szCs w:val="28"/>
        </w:rPr>
        <w:t xml:space="preserve">                            </w:t>
      </w:r>
    </w:p>
    <w:p w:rsidR="009F5726" w:rsidRDefault="009F5726"/>
    <w:sectPr w:rsidR="009F5726" w:rsidSect="00DF0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08"/>
        </w:tabs>
        <w:ind w:left="57"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vertAlign w:val="baseline"/>
      </w:rPr>
    </w:lvl>
  </w:abstractNum>
  <w:abstractNum w:abstractNumId="1">
    <w:nsid w:val="00000002"/>
    <w:multiLevelType w:val="singleLevel"/>
    <w:tmpl w:val="00000002"/>
    <w:name w:val="WW8Num2"/>
    <w:lvl w:ilvl="0">
      <w:start w:val="1"/>
      <w:numFmt w:val="decimal"/>
      <w:lvlText w:val="%1."/>
      <w:lvlJc w:val="left"/>
      <w:pPr>
        <w:tabs>
          <w:tab w:val="num" w:pos="0"/>
        </w:tabs>
        <w:ind w:left="3240" w:hanging="360"/>
      </w:pPr>
      <w:rPr>
        <w:color w:val="000000"/>
        <w:sz w:val="28"/>
        <w:szCs w:val="28"/>
      </w:rPr>
    </w:lvl>
  </w:abstractNum>
  <w:abstractNum w:abstractNumId="2">
    <w:nsid w:val="00000003"/>
    <w:multiLevelType w:val="singleLevel"/>
    <w:tmpl w:val="00000003"/>
    <w:name w:val="WW8Num3"/>
    <w:lvl w:ilvl="0">
      <w:start w:val="1"/>
      <w:numFmt w:val="decimal"/>
      <w:lvlText w:val="%1."/>
      <w:lvlJc w:val="left"/>
      <w:pPr>
        <w:tabs>
          <w:tab w:val="num" w:pos="708"/>
        </w:tabs>
        <w:ind w:left="57" w:firstLine="0"/>
      </w:pPr>
      <w:rPr>
        <w:rFonts w:ascii="Times New Roman" w:eastAsia="Times New Roman" w:hAnsi="Times New Roman" w:cs="Times New Roman"/>
        <w:b w:val="0"/>
        <w:i w:val="0"/>
        <w:strike w:val="0"/>
        <w:dstrike w:val="0"/>
        <w:color w:val="000000"/>
        <w:position w:val="0"/>
        <w:sz w:val="28"/>
        <w:szCs w:val="28"/>
        <w:u w:val="none" w:color="000000"/>
        <w:bdr w:val="none" w:sz="0" w:space="0" w:color="000000"/>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F5726"/>
    <w:rsid w:val="00045310"/>
    <w:rsid w:val="00083942"/>
    <w:rsid w:val="00141D74"/>
    <w:rsid w:val="002562D4"/>
    <w:rsid w:val="002D2383"/>
    <w:rsid w:val="002E36AB"/>
    <w:rsid w:val="007D2728"/>
    <w:rsid w:val="009D7FE6"/>
    <w:rsid w:val="009F5726"/>
    <w:rsid w:val="00BF3061"/>
    <w:rsid w:val="00DF00A7"/>
    <w:rsid w:val="00EF6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F5726"/>
    <w:pPr>
      <w:ind w:left="720"/>
      <w:contextualSpacing/>
    </w:pPr>
    <w:rPr>
      <w:rFonts w:eastAsiaTheme="minorHAnsi"/>
      <w:lang w:eastAsia="en-US"/>
    </w:rPr>
  </w:style>
  <w:style w:type="character" w:styleId="a4">
    <w:name w:val="Hyperlink"/>
    <w:basedOn w:val="a0"/>
    <w:uiPriority w:val="99"/>
    <w:semiHidden/>
    <w:unhideWhenUsed/>
    <w:rsid w:val="009F5726"/>
    <w:rPr>
      <w:color w:val="0000FF"/>
      <w:u w:val="single"/>
    </w:rPr>
  </w:style>
  <w:style w:type="paragraph" w:styleId="a5">
    <w:name w:val="No Spacing"/>
    <w:uiPriority w:val="1"/>
    <w:qFormat/>
    <w:rsid w:val="009F5726"/>
    <w:pPr>
      <w:spacing w:after="0" w:line="240" w:lineRule="auto"/>
    </w:pPr>
  </w:style>
  <w:style w:type="paragraph" w:styleId="a6">
    <w:name w:val="Balloon Text"/>
    <w:basedOn w:val="a"/>
    <w:link w:val="a7"/>
    <w:uiPriority w:val="99"/>
    <w:semiHidden/>
    <w:unhideWhenUsed/>
    <w:rsid w:val="009F57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5726"/>
    <w:rPr>
      <w:rFonts w:ascii="Tahoma" w:hAnsi="Tahoma" w:cs="Tahoma"/>
      <w:sz w:val="16"/>
      <w:szCs w:val="16"/>
    </w:rPr>
  </w:style>
  <w:style w:type="paragraph" w:customStyle="1" w:styleId="a8">
    <w:name w:val="реквизитПодпись"/>
    <w:basedOn w:val="a"/>
    <w:rsid w:val="009F5726"/>
    <w:pPr>
      <w:tabs>
        <w:tab w:val="left" w:pos="6804"/>
      </w:tabs>
      <w:suppressAutoHyphens/>
      <w:spacing w:before="360" w:after="0" w:line="240" w:lineRule="auto"/>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yg.adm@mail.ru" TargetMode="External"/><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2022-01-18T11:35:00Z</cp:lastPrinted>
  <dcterms:created xsi:type="dcterms:W3CDTF">2022-01-17T07:33:00Z</dcterms:created>
  <dcterms:modified xsi:type="dcterms:W3CDTF">2022-01-18T11:44:00Z</dcterms:modified>
</cp:coreProperties>
</file>